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AC" w:rsidRPr="00D54682" w:rsidRDefault="005F2CAC" w:rsidP="005F2C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Шифр: «</w:t>
      </w:r>
      <w:proofErr w:type="spellStart"/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Психосемантика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інтуїці</w:t>
      </w:r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743" w:rsidRDefault="00A25743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743" w:rsidRPr="00D54682" w:rsidRDefault="00A25743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7993" w:rsidRDefault="005F2CAC" w:rsidP="005F2C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Тема роботи: «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до інтуїції </w:t>
      </w:r>
    </w:p>
    <w:p w:rsidR="005F2CAC" w:rsidRPr="00D54682" w:rsidRDefault="005F2CAC" w:rsidP="005F2C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у студентів-психологів»</w:t>
      </w:r>
    </w:p>
    <w:p w:rsidR="005F2CAC" w:rsidRPr="00D54682" w:rsidRDefault="005F2CAC" w:rsidP="005F2C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CAC" w:rsidRPr="00D54682" w:rsidRDefault="005F2CAC" w:rsidP="005F2CA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9643C7" w:rsidRPr="00D54682" w:rsidRDefault="00BB7B58" w:rsidP="007F1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F240E" wp14:editId="11B6F1CC">
                <wp:simplePos x="0" y="0"/>
                <wp:positionH relativeFrom="column">
                  <wp:posOffset>5692140</wp:posOffset>
                </wp:positionH>
                <wp:positionV relativeFrom="paragraph">
                  <wp:posOffset>-438150</wp:posOffset>
                </wp:positionV>
                <wp:extent cx="447675" cy="3333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448.2pt;margin-top:-34.5pt;width:35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" fillcolor="white [3201]" strokecolor="white [3212]" strokeweight="2pt"/>
            </w:pict>
          </mc:Fallback>
        </mc:AlternateContent>
      </w:r>
      <w:r w:rsidR="009643C7" w:rsidRPr="00D54682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643C7" w:rsidRPr="00D54682" w:rsidRDefault="005F2CAC" w:rsidP="007F19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Наукової роботи під шифром «</w:t>
      </w:r>
      <w:proofErr w:type="spellStart"/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Психосемантика</w:t>
      </w:r>
      <w:proofErr w:type="spellEnd"/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9643C7" w:rsidRPr="00D54682">
        <w:rPr>
          <w:rFonts w:ascii="Times New Roman" w:hAnsi="Times New Roman" w:cs="Times New Roman"/>
          <w:sz w:val="28"/>
          <w:szCs w:val="28"/>
          <w:lang w:val="uk-UA"/>
        </w:rPr>
        <w:t>нтуїці</w:t>
      </w:r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643C7" w:rsidRPr="00D5468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643C7" w:rsidRPr="00D54682" w:rsidRDefault="009643C7" w:rsidP="0096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Наукова робота складається зі змісту, вступу, розділу 1, розділу </w:t>
      </w:r>
      <w:r w:rsidR="00477C6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2, висновків, списку використаних джерел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(32 найменувань)</w:t>
      </w:r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D5459F" w:rsidRPr="00D54682">
        <w:rPr>
          <w:rFonts w:ascii="Times New Roman" w:hAnsi="Times New Roman" w:cs="Times New Roman"/>
          <w:sz w:val="28"/>
          <w:szCs w:val="28"/>
          <w:lang w:val="uk-UA"/>
        </w:rPr>
        <w:t>обота включає в себе 3</w:t>
      </w:r>
      <w:r w:rsidR="00296A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с., 3 табл., 1 рис.</w:t>
      </w:r>
    </w:p>
    <w:p w:rsidR="009643C7" w:rsidRPr="00D54682" w:rsidRDefault="00AB6AA9" w:rsidP="0096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Мета дослідження – на основі теоретичного </w:t>
      </w:r>
      <w:r w:rsidR="009039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емпіричного дослідження виявити ключові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ставлення до інтуїції у студентів-психологів та розробити методичні рекомендації для викладачів вищої школи щодо розвитку </w:t>
      </w:r>
      <w:r w:rsidR="00A2588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уявлень про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інтуїці</w:t>
      </w:r>
      <w:r w:rsidR="00A25888" w:rsidRPr="00D546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майбутніх психологів.</w:t>
      </w:r>
    </w:p>
    <w:p w:rsidR="00DE125C" w:rsidRPr="00D54682" w:rsidRDefault="009643C7" w:rsidP="0096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дослідження для розв’язання поставлених завдань використано </w:t>
      </w:r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(аналіз</w:t>
      </w:r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та синтез наукової літератури з проблеми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емпіричн</w:t>
      </w:r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анкетування,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вільний асоціативний експеримент, метод незакінченого речення) метод</w:t>
      </w:r>
      <w:r w:rsidR="00BE5111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Обробка отриманих результатів здійснювалася за допомогою </w:t>
      </w:r>
      <w:r w:rsidR="00B3748A" w:rsidRPr="00D54682">
        <w:rPr>
          <w:rFonts w:ascii="Times New Roman" w:hAnsi="Times New Roman" w:cs="Times New Roman"/>
          <w:sz w:val="28"/>
          <w:szCs w:val="28"/>
          <w:lang w:val="uk-UA"/>
        </w:rPr>
        <w:t>контент-аналізу, частотного-</w:t>
      </w:r>
      <w:r w:rsidR="00E84555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аналізу. </w:t>
      </w:r>
    </w:p>
    <w:p w:rsidR="009643C7" w:rsidRPr="00D54682" w:rsidRDefault="009643C7" w:rsidP="0096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Наукова новизна полягає у поглибленні та уточненні знання про зміст поняття «інтуїція» </w:t>
      </w:r>
      <w:r w:rsidR="00A627C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психології; у виділенні </w:t>
      </w:r>
      <w:proofErr w:type="spellStart"/>
      <w:r w:rsidR="00A627CD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="00A627C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ставлення до інтуїції у студентів-психологів. Практичне значення полягає у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розробці методичних рекомендацій </w:t>
      </w:r>
      <w:r w:rsidR="0090399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90399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627C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вищої школи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CD" w:rsidRPr="00D54682">
        <w:rPr>
          <w:rFonts w:ascii="Times New Roman" w:hAnsi="Times New Roman" w:cs="Times New Roman"/>
          <w:sz w:val="28"/>
          <w:szCs w:val="28"/>
          <w:lang w:val="uk-UA"/>
        </w:rPr>
        <w:t>розвитку уявлень про інтуїцію у майбутніх психологів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3C7" w:rsidRPr="00D54682" w:rsidRDefault="00DE125C" w:rsidP="00DE125C">
      <w:pPr>
        <w:tabs>
          <w:tab w:val="left" w:pos="1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теоретичні положення </w:t>
      </w:r>
      <w:r w:rsidR="00903998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наукової </w:t>
      </w:r>
      <w:r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 та результати емпіричного дослідження доповідалися, обговорювалися й отримали схвалення на Щорічній науково-технічній конференції ЗНТУ серед студентів, викладачів, науковців, молодих учених і аспірантів (Запоріжжя, квітень 2017 р.) та на XІІІ Міжнародній науково-практичні</w:t>
      </w:r>
      <w:r w:rsidR="009039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конференці</w:t>
      </w:r>
      <w:r w:rsidR="009039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«Психолінгвістика в сучасному світі-2018» (Переяслав-Хмельницький, жовтень 2018 р.). Різні аспекти дослідження висвітлено в трьох публікаціях (тези).  </w:t>
      </w:r>
    </w:p>
    <w:p w:rsidR="00DE125C" w:rsidRPr="00D54682" w:rsidRDefault="00766BDA" w:rsidP="00DE1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ІНТУЇЦІЯ, </w:t>
      </w:r>
      <w:r w:rsidR="009643C7" w:rsidRPr="00D54682">
        <w:rPr>
          <w:rFonts w:ascii="Times New Roman" w:hAnsi="Times New Roman" w:cs="Times New Roman"/>
          <w:sz w:val="28"/>
          <w:szCs w:val="28"/>
          <w:lang w:val="uk-UA"/>
        </w:rPr>
        <w:t>ПРОФЕСІЙНА ІНТУЇЦІЯ, СТАВЛЕННЯ ДО ІНТУЇЦІЇ,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ПСИХОСЕМАНТИКА ІНТУЇЦІЇ, ПСИХОСЕМАНТИЧНІ МЕТОДИ, </w:t>
      </w:r>
      <w:r w:rsidR="00B3748A" w:rsidRPr="00D54682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B3748A" w:rsidRPr="00D54682">
        <w:rPr>
          <w:lang w:val="uk-UA"/>
        </w:rPr>
        <w:t xml:space="preserve"> </w:t>
      </w:r>
      <w:r w:rsidR="00B3748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ІНТУЇЦІЇ, </w:t>
      </w:r>
      <w:r w:rsidR="009643C7" w:rsidRPr="00D5468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492AF4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643C7" w:rsidRPr="00D54682">
        <w:rPr>
          <w:rFonts w:ascii="Times New Roman" w:hAnsi="Times New Roman" w:cs="Times New Roman"/>
          <w:sz w:val="28"/>
          <w:szCs w:val="28"/>
          <w:lang w:val="uk-UA"/>
        </w:rPr>
        <w:t>-ПСИХОЛОГ</w:t>
      </w:r>
      <w:r w:rsidR="00492AF4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125C" w:rsidRPr="00D5468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F7751" w:rsidRPr="00D54682" w:rsidRDefault="00BB7B58" w:rsidP="00DE125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EDB46" wp14:editId="6EAEAD8C">
                <wp:simplePos x="0" y="0"/>
                <wp:positionH relativeFrom="column">
                  <wp:posOffset>5634990</wp:posOffset>
                </wp:positionH>
                <wp:positionV relativeFrom="paragraph">
                  <wp:posOffset>-400050</wp:posOffset>
                </wp:positionV>
                <wp:extent cx="447675" cy="3333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443.7pt;margin-top:-31.5pt;width:35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" fillcolor="white [3201]" strokecolor="white [3212]" strokeweight="2pt"/>
            </w:pict>
          </mc:Fallback>
        </mc:AlternateContent>
      </w:r>
      <w:r w:rsidR="007F7751" w:rsidRPr="00D54682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7F7751" w:rsidRPr="00D54682" w:rsidRDefault="007F7751" w:rsidP="007F77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7751" w:rsidRPr="00D54682" w:rsidRDefault="007F7751" w:rsidP="007F77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7F7751" w:rsidRPr="00D54682" w:rsidTr="007F7751">
        <w:trPr>
          <w:trHeight w:val="577"/>
        </w:trPr>
        <w:tc>
          <w:tcPr>
            <w:tcW w:w="8897" w:type="dxa"/>
          </w:tcPr>
          <w:p w:rsidR="007F7751" w:rsidRPr="00D54682" w:rsidRDefault="007F7751" w:rsidP="0089196E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  <w:t>ВСТ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УП………………………………………………………………………</w:t>
            </w:r>
          </w:p>
        </w:tc>
        <w:tc>
          <w:tcPr>
            <w:tcW w:w="709" w:type="dxa"/>
          </w:tcPr>
          <w:p w:rsidR="007F7751" w:rsidRPr="00D54682" w:rsidRDefault="004D7842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7F7751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ТЕОРЕТИКО-МЕТОДОЛОГІЧНІ ОСНОВИ ВИВЧЕННЯ  СТАВЛЕННЯ ДО ІНТУЇЦІЇ У СТУДЕНТІВ-ПСИХОЛОГІВ……………</w:t>
            </w:r>
          </w:p>
        </w:tc>
        <w:tc>
          <w:tcPr>
            <w:tcW w:w="709" w:type="dxa"/>
          </w:tcPr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7751" w:rsidRPr="00D54682" w:rsidRDefault="004D7842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BB7B58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Ставлення як психологічна категорія 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………...…………………</w:t>
            </w:r>
          </w:p>
        </w:tc>
        <w:tc>
          <w:tcPr>
            <w:tcW w:w="709" w:type="dxa"/>
          </w:tcPr>
          <w:p w:rsidR="007F7751" w:rsidRPr="00D54682" w:rsidRDefault="004D7842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F7751" w:rsidRPr="00D54682" w:rsidTr="007F7751">
        <w:tc>
          <w:tcPr>
            <w:tcW w:w="8897" w:type="dxa"/>
          </w:tcPr>
          <w:p w:rsidR="00935135" w:rsidRPr="00D54682" w:rsidRDefault="007F7751" w:rsidP="00AE186F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Феномен інтуїції в філософії та психології</w:t>
            </w:r>
            <w:r w:rsidR="00935135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……………………..</w:t>
            </w:r>
          </w:p>
          <w:p w:rsidR="007F7751" w:rsidRPr="00D54682" w:rsidRDefault="00935135" w:rsidP="00935135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 Дослідження професійної інтуїції…………………………………..</w:t>
            </w:r>
            <w:r w:rsidR="007F7751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709" w:type="dxa"/>
          </w:tcPr>
          <w:p w:rsidR="007F7751" w:rsidRDefault="004D7842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4D7842" w:rsidRPr="00D54682" w:rsidRDefault="004D7842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F7751" w:rsidRPr="00D54682" w:rsidTr="007F7751">
        <w:tc>
          <w:tcPr>
            <w:tcW w:w="8897" w:type="dxa"/>
          </w:tcPr>
          <w:p w:rsidR="00BB7B58" w:rsidRPr="00D54682" w:rsidRDefault="007F7751" w:rsidP="0089196E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35135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Інтуїція в професійній діяльності психолога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</w:t>
            </w:r>
          </w:p>
          <w:p w:rsidR="007F7751" w:rsidRPr="00D54682" w:rsidRDefault="007F7751" w:rsidP="00935135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35135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Проблема 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 інтуїції у студентів-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психологів ……………………………………………………………………</w:t>
            </w:r>
          </w:p>
        </w:tc>
        <w:tc>
          <w:tcPr>
            <w:tcW w:w="709" w:type="dxa"/>
          </w:tcPr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BB7B58" w:rsidRPr="00D54682" w:rsidRDefault="00BB7B58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89196E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ЕМПІРИЧНЕ ДОСЛІДЖЕННЯ ПСИХОСЕМАНТИЧНИХ ОСОБЛИВОСТЕЙ СТАВЛЕННЯ ДО ІНТУЇЦІЇ У СТУДЕНТІВ-ПСИХОЛОГІВ ………………………………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</w:t>
            </w:r>
          </w:p>
        </w:tc>
        <w:tc>
          <w:tcPr>
            <w:tcW w:w="709" w:type="dxa"/>
          </w:tcPr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7751" w:rsidRPr="00D54682" w:rsidRDefault="00A841B9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BB7B58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 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м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етоди 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дослідження………..………………………….</w:t>
            </w:r>
          </w:p>
        </w:tc>
        <w:tc>
          <w:tcPr>
            <w:tcW w:w="709" w:type="dxa"/>
          </w:tcPr>
          <w:p w:rsidR="007F7751" w:rsidRPr="00D54682" w:rsidRDefault="00A841B9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BB7B58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2.2.Психосемантичні особливості ставлення до інтуїції у студентів-псих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ологів……………………………………………………………….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  </w:t>
            </w:r>
          </w:p>
        </w:tc>
        <w:tc>
          <w:tcPr>
            <w:tcW w:w="709" w:type="dxa"/>
          </w:tcPr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7751" w:rsidRPr="00D54682" w:rsidRDefault="007F7751" w:rsidP="00A841B9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4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A25888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2.3. Методичні рекомендації  </w:t>
            </w:r>
            <w:r w:rsidR="00A2588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  <w:r w:rsidR="00A2588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вищої школи 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 </w:t>
            </w:r>
            <w:r w:rsidR="00A2588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уявлень про інтуїцію у 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студентів-психологів</w:t>
            </w:r>
            <w:r w:rsidR="00A2588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…………………</w:t>
            </w:r>
          </w:p>
        </w:tc>
        <w:tc>
          <w:tcPr>
            <w:tcW w:w="709" w:type="dxa"/>
          </w:tcPr>
          <w:p w:rsidR="007F7751" w:rsidRPr="00D54682" w:rsidRDefault="007F7751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7751" w:rsidRPr="00D54682" w:rsidRDefault="007F7751" w:rsidP="00A841B9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4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89196E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</w:t>
            </w:r>
            <w:r w:rsidR="00BB7B58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НОВКИ………………………………………………………………..</w:t>
            </w:r>
          </w:p>
        </w:tc>
        <w:tc>
          <w:tcPr>
            <w:tcW w:w="709" w:type="dxa"/>
          </w:tcPr>
          <w:p w:rsidR="007F7751" w:rsidRPr="00D54682" w:rsidRDefault="007F7751" w:rsidP="00A841B9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4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F7751" w:rsidRPr="00D54682" w:rsidTr="007F7751">
        <w:tc>
          <w:tcPr>
            <w:tcW w:w="8897" w:type="dxa"/>
          </w:tcPr>
          <w:p w:rsidR="007F7751" w:rsidRPr="00D54682" w:rsidRDefault="007F7751" w:rsidP="0089196E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ВИКОРИСТАНИХ ДЖЕРЕЛ…………………………………...</w:t>
            </w:r>
          </w:p>
        </w:tc>
        <w:tc>
          <w:tcPr>
            <w:tcW w:w="709" w:type="dxa"/>
          </w:tcPr>
          <w:p w:rsidR="007F7751" w:rsidRPr="00D54682" w:rsidRDefault="00A841B9" w:rsidP="0089196E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</w:tbl>
    <w:p w:rsidR="00D5459F" w:rsidRPr="00D54682" w:rsidRDefault="00D5459F" w:rsidP="004008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453C" w:rsidRPr="00D54682" w:rsidRDefault="007D45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643C7" w:rsidRPr="00A25743" w:rsidRDefault="009643C7" w:rsidP="004008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9643C7" w:rsidRPr="00D54682" w:rsidRDefault="009643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79D" w:rsidRPr="00D54682" w:rsidRDefault="00FA2D58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Дослідження феномену</w:t>
      </w:r>
      <w:r w:rsidR="00547C5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</w:t>
      </w:r>
      <w:r w:rsidR="00D60C4A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 займають значне місце в просторі наукового знання. Існує безліч теорети</w:t>
      </w:r>
      <w:r w:rsidR="00D60C4A" w:rsidRPr="00D54682">
        <w:rPr>
          <w:rFonts w:ascii="Times New Roman" w:hAnsi="Times New Roman" w:cs="Times New Roman"/>
          <w:sz w:val="28"/>
          <w:szCs w:val="28"/>
          <w:lang w:val="uk-UA"/>
        </w:rPr>
        <w:t>чних пояснень феномену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B58" w:rsidRPr="00D54682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B58" w:rsidRPr="00D54682">
        <w:rPr>
          <w:rFonts w:ascii="Times New Roman" w:hAnsi="Times New Roman" w:cs="Times New Roman"/>
          <w:sz w:val="28"/>
          <w:szCs w:val="28"/>
          <w:lang w:val="uk-UA"/>
        </w:rPr>
        <w:t>досі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наука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не визначилась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з тим</w:t>
      </w:r>
      <w:r w:rsidR="00BB7B58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інтуїцію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можна застосовувати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>в житті.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зв'язку з цим</w:t>
      </w:r>
      <w:r w:rsidR="00BB7B58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різних напрямах людського знання постало питання про вплив</w:t>
      </w:r>
      <w:r w:rsidR="00D60C4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професійну діяльність </w:t>
      </w:r>
      <w:r w:rsidR="00D60C4A" w:rsidRPr="00D54682">
        <w:rPr>
          <w:rFonts w:ascii="Times New Roman" w:hAnsi="Times New Roman" w:cs="Times New Roman"/>
          <w:sz w:val="28"/>
          <w:szCs w:val="28"/>
          <w:lang w:val="uk-UA"/>
        </w:rPr>
        <w:t>людини і її роль в процесі професійної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реалізацій особистості.</w:t>
      </w:r>
    </w:p>
    <w:p w:rsidR="0005679D" w:rsidRPr="00D54682" w:rsidRDefault="00FA0703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Перші </w:t>
      </w:r>
      <w:r w:rsidR="00D60C4A" w:rsidRPr="00D54682">
        <w:rPr>
          <w:rFonts w:ascii="Times New Roman" w:hAnsi="Times New Roman" w:cs="Times New Roman"/>
          <w:sz w:val="28"/>
          <w:szCs w:val="28"/>
          <w:lang w:val="uk-UA"/>
        </w:rPr>
        <w:t>дослідження професійної інтуїції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в медичній області зна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ння. Вивченням феномену інтуїції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одного з інструментів роботи лікаря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</w:t>
      </w:r>
      <w:r w:rsidR="007F3A5E" w:rsidRPr="00D54682">
        <w:rPr>
          <w:rFonts w:ascii="Times New Roman" w:hAnsi="Times New Roman" w:cs="Times New Roman"/>
          <w:sz w:val="28"/>
          <w:szCs w:val="28"/>
          <w:lang w:val="uk-UA"/>
        </w:rPr>
        <w:t>Ю.К. </w:t>
      </w:r>
      <w:proofErr w:type="spellStart"/>
      <w:r w:rsidR="007F3A5E" w:rsidRPr="00D54682">
        <w:rPr>
          <w:rFonts w:ascii="Times New Roman" w:hAnsi="Times New Roman" w:cs="Times New Roman"/>
          <w:sz w:val="28"/>
          <w:szCs w:val="28"/>
          <w:lang w:val="uk-UA"/>
        </w:rPr>
        <w:t>Абаєв</w:t>
      </w:r>
      <w:proofErr w:type="spellEnd"/>
      <w:r w:rsidR="007F3A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3A5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>Є.Ю.</w:t>
      </w:r>
      <w:r w:rsidR="00BB7B58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>Лудупов</w:t>
      </w:r>
      <w:proofErr w:type="spellEnd"/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3A5E" w:rsidRPr="00D54682">
        <w:rPr>
          <w:rFonts w:ascii="Times New Roman" w:hAnsi="Times New Roman" w:cs="Times New Roman"/>
          <w:sz w:val="28"/>
          <w:szCs w:val="28"/>
          <w:lang w:val="uk-UA"/>
        </w:rPr>
        <w:t>С.М. Ніколаєнко, С. </w:t>
      </w:r>
      <w:proofErr w:type="spellStart"/>
      <w:r w:rsidR="007F3A5E" w:rsidRPr="00D54682">
        <w:rPr>
          <w:rFonts w:ascii="Times New Roman" w:hAnsi="Times New Roman" w:cs="Times New Roman"/>
          <w:sz w:val="28"/>
          <w:szCs w:val="28"/>
          <w:lang w:val="uk-UA"/>
        </w:rPr>
        <w:t>Сайдлер</w:t>
      </w:r>
      <w:proofErr w:type="spellEnd"/>
      <w:r w:rsidR="007F3A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3A5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>Є.М.</w:t>
      </w:r>
      <w:r w:rsidR="00BB7B58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>Циб</w:t>
      </w:r>
      <w:r w:rsidR="004712DD" w:rsidRPr="00D546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була зроблена с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проба вивчення феномену інтуїції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людей, робота яких пов'язана з ризиком для життя. Яскравим прикладом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досліджен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</w:t>
      </w:r>
      <w:r w:rsidR="008E7DC9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люде</w:t>
      </w:r>
      <w:r w:rsidR="008E7DC9" w:rsidRPr="00D546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95DC2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йнятих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 екстремальних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профе</w:t>
      </w:r>
      <w:r w:rsidR="00593C48" w:rsidRPr="00D54682">
        <w:rPr>
          <w:rFonts w:ascii="Times New Roman" w:hAnsi="Times New Roman" w:cs="Times New Roman"/>
          <w:sz w:val="28"/>
          <w:szCs w:val="28"/>
          <w:lang w:val="uk-UA"/>
        </w:rPr>
        <w:t>сіях</w:t>
      </w:r>
      <w:r w:rsidR="00495DC2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7DC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можна вважати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DC9" w:rsidRPr="00D54682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3FE" w:rsidRPr="00D54682">
        <w:rPr>
          <w:rFonts w:ascii="Times New Roman" w:hAnsi="Times New Roman" w:cs="Times New Roman"/>
          <w:sz w:val="28"/>
          <w:szCs w:val="28"/>
          <w:lang w:val="uk-UA"/>
        </w:rPr>
        <w:t>І.С</w:t>
      </w:r>
      <w:r w:rsidR="008E7DC9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E7DC9" w:rsidRPr="00D54682">
        <w:rPr>
          <w:rFonts w:ascii="Times New Roman" w:hAnsi="Times New Roman" w:cs="Times New Roman"/>
          <w:sz w:val="28"/>
          <w:szCs w:val="28"/>
          <w:lang w:val="uk-UA"/>
        </w:rPr>
        <w:t>Васильєвої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Є.Н. </w:t>
      </w:r>
      <w:proofErr w:type="spellStart"/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Рядінс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Саковіч</w:t>
      </w:r>
      <w:proofErr w:type="spellEnd"/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98C" w:rsidRPr="00D54682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A2311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Важливим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114" w:rsidRPr="00D54682">
        <w:rPr>
          <w:rFonts w:ascii="Times New Roman" w:hAnsi="Times New Roman" w:cs="Times New Roman"/>
          <w:sz w:val="28"/>
          <w:szCs w:val="28"/>
          <w:lang w:val="uk-UA"/>
        </w:rPr>
        <w:t>кроком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114" w:rsidRPr="00D546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професійного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рівня людини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вважаємо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інтуїці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інтуїтивності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період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здобуття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професі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вищих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навчальних закладах.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стосується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студентів-психологів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яких має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включати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1735D" w:rsidRPr="00D54682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04F">
        <w:rPr>
          <w:rFonts w:ascii="Times New Roman" w:hAnsi="Times New Roman" w:cs="Times New Roman"/>
          <w:sz w:val="28"/>
          <w:szCs w:val="28"/>
          <w:lang w:val="uk-UA"/>
        </w:rPr>
        <w:t>такого ставлення до інтуїції, яке базується на цілісних наукових уявленнях про неї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. За результатами численних досліджень, інтуїція є однією з професійно важливих особистісних особливостей психологів і психотерапевтів (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>І.В. </w:t>
      </w:r>
      <w:proofErr w:type="spellStart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Вачков</w:t>
      </w:r>
      <w:proofErr w:type="spellEnd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>І.Б. </w:t>
      </w:r>
      <w:proofErr w:type="spellStart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Гріншпун</w:t>
      </w:r>
      <w:proofErr w:type="spellEnd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>Н.С. </w:t>
      </w:r>
      <w:proofErr w:type="spellStart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Пряжников</w:t>
      </w:r>
      <w:proofErr w:type="spellEnd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). Інтуїтивність розглядається однією з характеристик професійної свідомості психолога, яку, на нашу думку, необхідно розвивати ще на етапі отримання вищої психологічної освіти майбутніми фахівцями. Вважаємо, що одн</w:t>
      </w:r>
      <w:r w:rsidR="00864712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 необхідних умов трансформації інтуїції з неусвідомлюваного психічного явища в усвідомлюваний інструмент психологічної роботи є поглиблення розуміння майбутніми психологами інтуїції як психічного феномена. У зв'язку з цим, </w:t>
      </w:r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вивчення </w:t>
      </w:r>
      <w:proofErr w:type="spellStart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="00664227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ставлення до інтуїції у студентів-психологів є актуальним.</w:t>
      </w:r>
    </w:p>
    <w:p w:rsidR="00664227" w:rsidRPr="00D54682" w:rsidRDefault="00664227" w:rsidP="00664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AB6AA9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основі теоретичного </w:t>
      </w:r>
      <w:r w:rsidR="00C3677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емпіричного дослідження виявити ключові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ставлення до інтуїції у студентів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AB6AA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E88" w:rsidRPr="00D54682">
        <w:rPr>
          <w:rFonts w:ascii="Times New Roman" w:hAnsi="Times New Roman" w:cs="Times New Roman"/>
          <w:sz w:val="28"/>
          <w:szCs w:val="28"/>
          <w:lang w:val="uk-UA"/>
        </w:rPr>
        <w:t>та розробити методичні рекомендації для викладачів вищої школи щодо розвитку уявлень про інтуїцію у майбутніх психологів.</w:t>
      </w:r>
    </w:p>
    <w:p w:rsidR="00112B6F" w:rsidRPr="00D54682" w:rsidRDefault="009E4CCB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Об’</w:t>
      </w:r>
      <w:r w:rsidR="0031735D" w:rsidRPr="00A25743">
        <w:rPr>
          <w:rFonts w:ascii="Times New Roman" w:hAnsi="Times New Roman" w:cs="Times New Roman"/>
          <w:b/>
          <w:sz w:val="28"/>
          <w:szCs w:val="28"/>
          <w:lang w:val="uk-UA"/>
        </w:rPr>
        <w:t>єк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31735D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до інтуїці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="009360EE"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8C2" w:rsidRPr="00D54682" w:rsidRDefault="009E4CCB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883FFF" w:rsidRPr="00A2574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83F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ставлення до інтуїці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у студентів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FFF" w:rsidRPr="00A25743" w:rsidRDefault="006068C2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3260F3" w:rsidRPr="00A25743">
        <w:rPr>
          <w:rFonts w:ascii="Times New Roman" w:hAnsi="Times New Roman" w:cs="Times New Roman"/>
          <w:b/>
          <w:sz w:val="28"/>
          <w:szCs w:val="28"/>
          <w:lang w:val="uk-UA"/>
        </w:rPr>
        <w:t>вдан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883FFF" w:rsidRPr="00A2574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068C2" w:rsidRPr="00D54682" w:rsidRDefault="007E11B2" w:rsidP="007F195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теоретичного аналізу наукових джерел 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уточнити зміст поняття «ставлення» та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68C2" w:rsidRPr="00D54682">
        <w:rPr>
          <w:rFonts w:ascii="Times New Roman" w:hAnsi="Times New Roman" w:cs="Times New Roman"/>
          <w:sz w:val="28"/>
          <w:szCs w:val="28"/>
          <w:lang w:val="uk-UA"/>
        </w:rPr>
        <w:t>писати ставлення до інтуїції</w:t>
      </w:r>
      <w:r w:rsidR="00C22AA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студентів-психологів як проблему наукового дослідження.</w:t>
      </w:r>
    </w:p>
    <w:p w:rsidR="006068C2" w:rsidRPr="00D54682" w:rsidRDefault="006068C2" w:rsidP="007F195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емпіричного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виявити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психосемантичні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E11B2" w:rsidRPr="00D54682">
        <w:rPr>
          <w:rFonts w:ascii="Times New Roman" w:hAnsi="Times New Roman" w:cs="Times New Roman"/>
          <w:sz w:val="28"/>
          <w:szCs w:val="28"/>
          <w:lang w:val="uk-UA"/>
        </w:rPr>
        <w:t>обливості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1B2" w:rsidRPr="00D54682">
        <w:rPr>
          <w:rFonts w:ascii="Times New Roman" w:hAnsi="Times New Roman" w:cs="Times New Roman"/>
          <w:sz w:val="28"/>
          <w:szCs w:val="28"/>
          <w:lang w:val="uk-UA"/>
        </w:rPr>
        <w:t>ставлення до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студентів-психологів.</w:t>
      </w:r>
    </w:p>
    <w:p w:rsidR="006068C2" w:rsidRPr="00D54682" w:rsidRDefault="0027130C" w:rsidP="004712DD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методичні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C3677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7E11B2" w:rsidRPr="00D54682">
        <w:rPr>
          <w:rFonts w:ascii="Times New Roman" w:hAnsi="Times New Roman" w:cs="Times New Roman"/>
          <w:sz w:val="28"/>
          <w:szCs w:val="28"/>
          <w:lang w:val="uk-UA"/>
        </w:rPr>
        <w:t>викладачів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64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вищої школи </w:t>
      </w:r>
      <w:r w:rsidR="004712DD" w:rsidRPr="00D54682">
        <w:rPr>
          <w:rFonts w:ascii="Times New Roman" w:hAnsi="Times New Roman" w:cs="Times New Roman"/>
          <w:sz w:val="28"/>
          <w:szCs w:val="28"/>
          <w:lang w:val="uk-UA"/>
        </w:rPr>
        <w:t>щодо  розвитку уявлень про інтуїцію у студентів-психологів</w:t>
      </w:r>
      <w:r w:rsidR="0039763C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64D" w:rsidRPr="00D54682" w:rsidRDefault="004712DD" w:rsidP="007F1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дослідження для розв’язання поставлених завдань використано теоретичні (аналіз та синтез наукової літератури з проблеми) та емпіричні (анкетування, вільний асоціативний експеримент, метод незакінченого речення) методи. Обробка отриманих результатів здійснювалася за допомогою контент-аналізу, частотного-аналізу. Графічне подання отриманих результатів здійснювалося за допомогою програми Excel.</w:t>
      </w:r>
    </w:p>
    <w:p w:rsidR="00F0291B" w:rsidRPr="00D54682" w:rsidRDefault="004A464D" w:rsidP="007F1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</w:t>
      </w:r>
      <w:proofErr w:type="spellStart"/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особливостей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ставлення до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інтуїції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5DC2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студентів-психологів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було проведено у період з травня</w:t>
      </w:r>
      <w:r w:rsidR="00D60C4A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червень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2018 року </w:t>
      </w:r>
      <w:r w:rsidR="004712DD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формі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</w:t>
      </w:r>
      <w:r w:rsidR="00D60C4A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заповнення анкети.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в дослідженні взяло участь 105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студентів-психологів</w:t>
      </w:r>
      <w:r w:rsidR="00C367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1-5 курсів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, які навчаю</w:t>
      </w:r>
      <w:r w:rsidR="00D5459F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ься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Запорізькому </w:t>
      </w:r>
      <w:r w:rsidR="004712DD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національному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технічному університеті.</w:t>
      </w:r>
    </w:p>
    <w:p w:rsidR="00B42B30" w:rsidRPr="00D54682" w:rsidRDefault="00B42B30" w:rsidP="00B4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Наукова новизна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поглибленні та уточненні знання про зміст поняття «інтуїція» в психології; у виділенні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ставлення до інтуїції у студентів-психологів. </w:t>
      </w:r>
    </w:p>
    <w:p w:rsidR="00B42B30" w:rsidRPr="00D54682" w:rsidRDefault="00B42B30" w:rsidP="00B4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значення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проведеного дослідження полягає у  розробці методичних рекомендацій викладачам вищої школи щодо розвитку уявлень про інтуїцію у майбутніх психологів. </w:t>
      </w:r>
    </w:p>
    <w:p w:rsidR="00B42B30" w:rsidRPr="00D54682" w:rsidRDefault="007E11B2" w:rsidP="00B42B30">
      <w:pPr>
        <w:tabs>
          <w:tab w:val="left" w:pos="1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теоретичні положення </w:t>
      </w:r>
      <w:r w:rsidR="000A2996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наукової </w:t>
      </w:r>
      <w:r w:rsidR="00B42B30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роботи та результати емпіричного дослідження </w:t>
      </w:r>
      <w:r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доповідалися, обговорювалися й отримали схвалення на </w:t>
      </w:r>
      <w:r w:rsidR="00B42B30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Щорічній науково-технічній конференції ЗНТУ серед студентів, викладачів, науковців, молодих учених і аспірантів (Запоріжжя, квітень 2017 р.) та на XІІІ Міжнародній науково-практичні</w:t>
      </w:r>
      <w:r w:rsidR="000A29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B42B30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конференці</w:t>
      </w:r>
      <w:r w:rsidR="000A29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B42B30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«Психолінгвістика в сучасному світі </w:t>
      </w:r>
      <w:r w:rsidR="000A29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B42B30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2018» (Переяслав-Хмельницький, жовтень 2018 р.). Різні аспекти дослідження висвітлено в трьох публікаціях</w:t>
      </w:r>
      <w:r w:rsidR="000A29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дві з яких написані у співавторстві з науковим керівником</w:t>
      </w:r>
      <w:r w:rsidR="00B42B30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DE125C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тези у збірнику «Тиждень науки ЗНТУ - 2017»; тези у збірнику Всеукраїнської  науково-практичної конференції «Суспільство і особистість у сучасному комунікаційному дискурсі» (9-10 квітня 2018 року, Запорізький національний технічний університет); тези у збірнику «Психолінгвістика в сучасному світі</w:t>
      </w:r>
      <w:r w:rsidR="000A29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="00DE125C" w:rsidRPr="00D54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2018». </w:t>
      </w:r>
    </w:p>
    <w:p w:rsidR="009C0AB7" w:rsidRPr="00D54682" w:rsidRDefault="009C0AB7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AB7" w:rsidRPr="00D54682" w:rsidRDefault="009C0AB7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AB7" w:rsidRPr="00D54682" w:rsidRDefault="009C0AB7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AB7" w:rsidRPr="00D54682" w:rsidRDefault="009C0AB7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AB7" w:rsidRPr="00D54682" w:rsidRDefault="009C0AB7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AB7" w:rsidRPr="00D54682" w:rsidRDefault="009C0AB7" w:rsidP="007F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AB7" w:rsidRPr="00D54682" w:rsidRDefault="009C0AB7" w:rsidP="00180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08BE" w:rsidRPr="00D54682" w:rsidRDefault="004008BE" w:rsidP="00180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08BE" w:rsidRPr="00D54682" w:rsidRDefault="004008BE" w:rsidP="00180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08BE" w:rsidRPr="00D54682" w:rsidRDefault="004008BE" w:rsidP="00180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2DD" w:rsidRPr="00D54682" w:rsidRDefault="004712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80E0D" w:rsidRPr="00A25743" w:rsidRDefault="00190991" w:rsidP="00180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="00180E0D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</w:t>
      </w:r>
    </w:p>
    <w:p w:rsidR="00180E0D" w:rsidRPr="00A25743" w:rsidRDefault="009D28C1" w:rsidP="00180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</w:t>
      </w:r>
      <w:r w:rsidR="002D514F" w:rsidRPr="00A2574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2D514F" w:rsidRPr="00A25743">
        <w:rPr>
          <w:rFonts w:ascii="Times New Roman" w:hAnsi="Times New Roman" w:cs="Times New Roman"/>
          <w:b/>
          <w:sz w:val="28"/>
          <w:szCs w:val="28"/>
          <w:lang w:val="uk-UA"/>
        </w:rPr>
        <w:t>ЛОГІЧ</w:t>
      </w:r>
      <w:r w:rsidR="00190991" w:rsidRPr="00A25743">
        <w:rPr>
          <w:rFonts w:ascii="Times New Roman" w:hAnsi="Times New Roman" w:cs="Times New Roman"/>
          <w:b/>
          <w:sz w:val="28"/>
          <w:szCs w:val="28"/>
          <w:lang w:val="uk-UA"/>
        </w:rPr>
        <w:t>НІ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991" w:rsidRPr="00A25743">
        <w:rPr>
          <w:rFonts w:ascii="Times New Roman" w:hAnsi="Times New Roman" w:cs="Times New Roman"/>
          <w:b/>
          <w:sz w:val="28"/>
          <w:szCs w:val="28"/>
          <w:lang w:val="uk-UA"/>
        </w:rPr>
        <w:t>ОСНОВ</w:t>
      </w:r>
      <w:r w:rsidR="00217114" w:rsidRPr="00A25743">
        <w:rPr>
          <w:rFonts w:ascii="Times New Roman" w:hAnsi="Times New Roman" w:cs="Times New Roman"/>
          <w:b/>
          <w:sz w:val="28"/>
          <w:szCs w:val="28"/>
          <w:lang w:val="uk-UA"/>
        </w:rPr>
        <w:t>И ВИВЧЕННЯ СТАВЛЕННЯ ДО ІНТУЇЦІЇ</w:t>
      </w:r>
      <w:r w:rsidR="009C0AB7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СТУДЕНТІВ-ПСИХОЛОГІВ</w:t>
      </w:r>
    </w:p>
    <w:p w:rsidR="00190991" w:rsidRPr="00D54682" w:rsidRDefault="00190991" w:rsidP="00180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0991" w:rsidRPr="00D54682" w:rsidRDefault="00190991" w:rsidP="00180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0991" w:rsidRPr="00A25743" w:rsidRDefault="00190991" w:rsidP="007F77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411BAD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Ставлення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категорія </w:t>
      </w:r>
    </w:p>
    <w:p w:rsidR="00190991" w:rsidRPr="00D54682" w:rsidRDefault="00190991" w:rsidP="00190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21C" w:rsidRPr="00D54682" w:rsidRDefault="005A53D8" w:rsidP="0019099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світі,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постійно розвивається</w:t>
      </w:r>
      <w:r w:rsidR="002D514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найголовнішим інструментом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для розвитку людини є вза</w:t>
      </w:r>
      <w:r w:rsidR="004712DD" w:rsidRPr="00D5468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модія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з різними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реаліями життя. Комфортною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формою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є по</w:t>
      </w:r>
      <w:r w:rsidR="009C0AB7" w:rsidRPr="00D54682">
        <w:rPr>
          <w:rFonts w:ascii="Times New Roman" w:hAnsi="Times New Roman" w:cs="Times New Roman"/>
          <w:sz w:val="28"/>
          <w:szCs w:val="28"/>
          <w:lang w:val="uk-UA"/>
        </w:rPr>
        <w:t>будова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AB7" w:rsidRPr="00D54682">
        <w:rPr>
          <w:rFonts w:ascii="Times New Roman" w:hAnsi="Times New Roman" w:cs="Times New Roman"/>
          <w:sz w:val="28"/>
          <w:szCs w:val="28"/>
          <w:lang w:val="uk-UA"/>
        </w:rPr>
        <w:t>стосунків. Треба зазначи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ти,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феном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 сто</w:t>
      </w:r>
      <w:r w:rsidR="00217114"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ун</w:t>
      </w:r>
      <w:r w:rsidR="00217114" w:rsidRPr="00D54682">
        <w:rPr>
          <w:rFonts w:ascii="Times New Roman" w:hAnsi="Times New Roman" w:cs="Times New Roman"/>
          <w:sz w:val="28"/>
          <w:szCs w:val="28"/>
          <w:lang w:val="uk-UA"/>
        </w:rPr>
        <w:t>ків має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114" w:rsidRPr="00D54682">
        <w:rPr>
          <w:rFonts w:ascii="Times New Roman" w:hAnsi="Times New Roman" w:cs="Times New Roman"/>
          <w:sz w:val="28"/>
          <w:szCs w:val="28"/>
          <w:lang w:val="uk-UA"/>
        </w:rPr>
        <w:t>доволі широке коло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визначень й напрямів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14F" w:rsidRPr="00D54682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Сучасна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людина може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будувати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міжособистісні стосунки, стосунки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різни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видами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діяльності, стосунки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AB7" w:rsidRPr="00D54682">
        <w:rPr>
          <w:rFonts w:ascii="Times New Roman" w:hAnsi="Times New Roman" w:cs="Times New Roman"/>
          <w:sz w:val="28"/>
          <w:szCs w:val="28"/>
          <w:lang w:val="uk-UA"/>
        </w:rPr>
        <w:t>зі своїм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AB7" w:rsidRPr="00D54682"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шнім Я</w:t>
      </w:r>
      <w:r w:rsidR="002D514F" w:rsidRPr="00D54682">
        <w:rPr>
          <w:rFonts w:ascii="Times New Roman" w:hAnsi="Times New Roman" w:cs="Times New Roman"/>
          <w:sz w:val="28"/>
          <w:szCs w:val="28"/>
          <w:lang w:val="uk-UA"/>
        </w:rPr>
        <w:t>, формувати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слова,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професі</w:t>
      </w:r>
      <w:r w:rsidR="002D514F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іншого.</w:t>
      </w:r>
      <w:r w:rsidR="00570000" w:rsidRPr="00D54682">
        <w:rPr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FE309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097">
        <w:rPr>
          <w:rFonts w:ascii="Times New Roman" w:hAnsi="Times New Roman" w:cs="Times New Roman"/>
          <w:sz w:val="28"/>
          <w:szCs w:val="28"/>
          <w:lang w:val="uk-UA"/>
        </w:rPr>
        <w:t>різмаїття</w:t>
      </w:r>
      <w:proofErr w:type="spellEnd"/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аспектів прояву стосунків і його механізмів примушує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00" w:rsidRPr="00D54682">
        <w:rPr>
          <w:rFonts w:ascii="Times New Roman" w:hAnsi="Times New Roman" w:cs="Times New Roman"/>
          <w:sz w:val="28"/>
          <w:szCs w:val="28"/>
          <w:lang w:val="uk-UA"/>
        </w:rPr>
        <w:t>детальніше вивчити це явище психічного життя людини.</w:t>
      </w:r>
    </w:p>
    <w:p w:rsidR="00096366" w:rsidRPr="00D54682" w:rsidRDefault="0094039C" w:rsidP="007322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Особливе місце в просторі вивчення стосунків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займають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дослідження ставлення людини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різних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аспектів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її життя.</w:t>
      </w:r>
      <w:r w:rsidR="007D453C" w:rsidRPr="00D54682">
        <w:rPr>
          <w:sz w:val="28"/>
          <w:szCs w:val="28"/>
          <w:lang w:val="uk-UA"/>
        </w:rPr>
        <w:t xml:space="preserve"> </w:t>
      </w:r>
      <w:r w:rsidR="002E2010" w:rsidRPr="00D54682">
        <w:rPr>
          <w:sz w:val="28"/>
          <w:szCs w:val="28"/>
          <w:lang w:val="uk-UA"/>
        </w:rPr>
        <w:t>Ставлення</w:t>
      </w:r>
      <w:r w:rsidR="002D514F" w:rsidRPr="00D54682">
        <w:rPr>
          <w:sz w:val="28"/>
          <w:szCs w:val="28"/>
          <w:lang w:val="uk-UA"/>
        </w:rPr>
        <w:t>, як</w:t>
      </w:r>
      <w:r w:rsidR="002E2010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вважав В.М.</w:t>
      </w:r>
      <w:r w:rsidR="002D514F" w:rsidRPr="00D54682">
        <w:rPr>
          <w:sz w:val="28"/>
          <w:szCs w:val="28"/>
          <w:lang w:val="uk-UA"/>
        </w:rPr>
        <w:t> </w:t>
      </w:r>
      <w:proofErr w:type="spellStart"/>
      <w:r w:rsidRPr="00D54682">
        <w:rPr>
          <w:sz w:val="28"/>
          <w:szCs w:val="28"/>
          <w:lang w:val="uk-UA"/>
        </w:rPr>
        <w:t>М’</w:t>
      </w:r>
      <w:r w:rsidR="00ED78D5" w:rsidRPr="00D54682">
        <w:rPr>
          <w:sz w:val="28"/>
          <w:szCs w:val="28"/>
          <w:lang w:val="uk-UA"/>
        </w:rPr>
        <w:t>ясіще</w:t>
      </w:r>
      <w:r w:rsidRPr="00D54682">
        <w:rPr>
          <w:sz w:val="28"/>
          <w:szCs w:val="28"/>
          <w:lang w:val="uk-UA"/>
        </w:rPr>
        <w:t>в</w:t>
      </w:r>
      <w:proofErr w:type="spellEnd"/>
      <w:r w:rsidR="002D514F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формується тоді</w:t>
      </w:r>
      <w:r w:rsidR="009C0AB7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коли</w:t>
      </w:r>
      <w:r w:rsidR="00106C11" w:rsidRPr="00D54682">
        <w:rPr>
          <w:sz w:val="28"/>
          <w:szCs w:val="28"/>
          <w:lang w:val="uk-UA"/>
        </w:rPr>
        <w:t xml:space="preserve"> є суб’</w:t>
      </w:r>
      <w:r w:rsidRPr="00D54682">
        <w:rPr>
          <w:sz w:val="28"/>
          <w:szCs w:val="28"/>
          <w:lang w:val="uk-UA"/>
        </w:rPr>
        <w:t>єк</w:t>
      </w:r>
      <w:r w:rsidR="00106C11" w:rsidRPr="00D54682">
        <w:rPr>
          <w:sz w:val="28"/>
          <w:szCs w:val="28"/>
          <w:lang w:val="uk-UA"/>
        </w:rPr>
        <w:t>т і об’</w:t>
      </w:r>
      <w:r w:rsidRPr="00D54682">
        <w:rPr>
          <w:sz w:val="28"/>
          <w:szCs w:val="28"/>
          <w:lang w:val="uk-UA"/>
        </w:rPr>
        <w:t>єкт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стосунків, при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ц</w:t>
      </w:r>
      <w:r w:rsidR="008C0B03" w:rsidRPr="00D54682">
        <w:rPr>
          <w:sz w:val="28"/>
          <w:szCs w:val="28"/>
          <w:lang w:val="uk-UA"/>
        </w:rPr>
        <w:t>ь</w:t>
      </w:r>
      <w:r w:rsidR="00106C11" w:rsidRPr="00D54682">
        <w:rPr>
          <w:sz w:val="28"/>
          <w:szCs w:val="28"/>
          <w:lang w:val="uk-UA"/>
        </w:rPr>
        <w:t>ому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важливим</w:t>
      </w:r>
      <w:r w:rsidR="005B2FBE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є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процес</w:t>
      </w:r>
      <w:r w:rsidR="007D453C" w:rsidRPr="00D54682">
        <w:rPr>
          <w:sz w:val="28"/>
          <w:szCs w:val="28"/>
          <w:lang w:val="uk-UA"/>
        </w:rPr>
        <w:t xml:space="preserve"> </w:t>
      </w:r>
      <w:r w:rsidR="008C0B03" w:rsidRPr="00D54682">
        <w:rPr>
          <w:sz w:val="28"/>
          <w:szCs w:val="28"/>
          <w:lang w:val="uk-UA"/>
        </w:rPr>
        <w:t>переносу</w:t>
      </w:r>
      <w:r w:rsidR="00106C11" w:rsidRPr="00D54682">
        <w:rPr>
          <w:sz w:val="28"/>
          <w:szCs w:val="28"/>
          <w:lang w:val="uk-UA"/>
        </w:rPr>
        <w:t xml:space="preserve"> </w:t>
      </w:r>
      <w:r w:rsidR="008C0B03" w:rsidRPr="00D54682">
        <w:rPr>
          <w:sz w:val="28"/>
          <w:szCs w:val="28"/>
          <w:lang w:val="uk-UA"/>
        </w:rPr>
        <w:t>досвіду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суб’єкта 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об’</w:t>
      </w:r>
      <w:r w:rsidR="008C0B03" w:rsidRPr="00D54682">
        <w:rPr>
          <w:sz w:val="28"/>
          <w:szCs w:val="28"/>
          <w:lang w:val="uk-UA"/>
        </w:rPr>
        <w:t>єкт. Цей</w:t>
      </w:r>
      <w:r w:rsidR="007D453C" w:rsidRPr="00D54682">
        <w:rPr>
          <w:sz w:val="28"/>
          <w:szCs w:val="28"/>
          <w:lang w:val="uk-UA"/>
        </w:rPr>
        <w:t xml:space="preserve"> </w:t>
      </w:r>
      <w:r w:rsidR="008C0B03" w:rsidRPr="00D54682">
        <w:rPr>
          <w:sz w:val="28"/>
          <w:szCs w:val="28"/>
          <w:lang w:val="uk-UA"/>
        </w:rPr>
        <w:t>процес</w:t>
      </w:r>
      <w:r w:rsidR="009C0AB7" w:rsidRPr="00D54682">
        <w:rPr>
          <w:sz w:val="28"/>
          <w:szCs w:val="28"/>
          <w:lang w:val="uk-UA"/>
        </w:rPr>
        <w:t>,</w:t>
      </w:r>
      <w:r w:rsidR="00106C11" w:rsidRPr="00D54682">
        <w:rPr>
          <w:sz w:val="28"/>
          <w:szCs w:val="28"/>
          <w:lang w:val="uk-UA"/>
        </w:rPr>
        <w:t xml:space="preserve"> </w:t>
      </w:r>
      <w:r w:rsidR="009C0AB7" w:rsidRPr="00D54682">
        <w:rPr>
          <w:sz w:val="28"/>
          <w:szCs w:val="28"/>
          <w:lang w:val="uk-UA"/>
        </w:rPr>
        <w:t>на думку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 xml:space="preserve">В. М. </w:t>
      </w:r>
      <w:proofErr w:type="spellStart"/>
      <w:r w:rsidR="00106C11" w:rsidRPr="00D54682">
        <w:rPr>
          <w:sz w:val="28"/>
          <w:szCs w:val="28"/>
          <w:lang w:val="uk-UA"/>
        </w:rPr>
        <w:t>М’</w:t>
      </w:r>
      <w:r w:rsidR="009C0AB7" w:rsidRPr="00D54682">
        <w:rPr>
          <w:sz w:val="28"/>
          <w:szCs w:val="28"/>
          <w:lang w:val="uk-UA"/>
        </w:rPr>
        <w:t>ясіще</w:t>
      </w:r>
      <w:r w:rsidR="00106C11" w:rsidRPr="00D54682">
        <w:rPr>
          <w:sz w:val="28"/>
          <w:szCs w:val="28"/>
          <w:lang w:val="uk-UA"/>
        </w:rPr>
        <w:t>в</w:t>
      </w:r>
      <w:r w:rsidR="009C0AB7" w:rsidRPr="00D54682">
        <w:rPr>
          <w:sz w:val="28"/>
          <w:szCs w:val="28"/>
          <w:lang w:val="uk-UA"/>
        </w:rPr>
        <w:t>а</w:t>
      </w:r>
      <w:proofErr w:type="spellEnd"/>
      <w:r w:rsidR="009C0AB7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і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формує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ставлення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людини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чогось. Вченим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було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виділено</w:t>
      </w:r>
      <w:r w:rsidR="007D453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>три</w:t>
      </w:r>
      <w:r w:rsidR="00106C11" w:rsidRPr="00D54682">
        <w:rPr>
          <w:sz w:val="28"/>
          <w:szCs w:val="28"/>
          <w:lang w:val="uk-UA"/>
        </w:rPr>
        <w:t xml:space="preserve"> етапи</w:t>
      </w:r>
      <w:r w:rsidR="007D453C" w:rsidRPr="00D54682">
        <w:rPr>
          <w:sz w:val="28"/>
          <w:szCs w:val="28"/>
          <w:lang w:val="uk-UA"/>
        </w:rPr>
        <w:t xml:space="preserve"> </w:t>
      </w:r>
      <w:r w:rsidR="005B2FBE" w:rsidRPr="00D54682">
        <w:rPr>
          <w:sz w:val="28"/>
          <w:szCs w:val="28"/>
          <w:lang w:val="uk-UA"/>
        </w:rPr>
        <w:t xml:space="preserve">в структурі </w:t>
      </w:r>
      <w:r w:rsidR="00106C11" w:rsidRPr="00D54682">
        <w:rPr>
          <w:sz w:val="28"/>
          <w:szCs w:val="28"/>
          <w:lang w:val="uk-UA"/>
        </w:rPr>
        <w:t>формування у людини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ставлення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предмета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або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суб’єкта</w:t>
      </w:r>
      <w:r w:rsidR="002864EC" w:rsidRPr="00D54682">
        <w:rPr>
          <w:sz w:val="28"/>
          <w:szCs w:val="28"/>
          <w:lang w:val="uk-UA"/>
        </w:rPr>
        <w:t>,</w:t>
      </w:r>
      <w:r w:rsidR="00106C11" w:rsidRPr="00D54682">
        <w:rPr>
          <w:sz w:val="28"/>
          <w:szCs w:val="28"/>
          <w:lang w:val="uk-UA"/>
        </w:rPr>
        <w:t xml:space="preserve"> з яким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>вона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106C11" w:rsidRPr="00D54682">
        <w:rPr>
          <w:sz w:val="28"/>
          <w:szCs w:val="28"/>
          <w:lang w:val="uk-UA"/>
        </w:rPr>
        <w:t xml:space="preserve">може </w:t>
      </w:r>
      <w:r w:rsidR="008C0B03" w:rsidRPr="00D54682">
        <w:rPr>
          <w:sz w:val="28"/>
          <w:szCs w:val="28"/>
          <w:lang w:val="uk-UA"/>
        </w:rPr>
        <w:t>взаємодіяти: пізнаваль</w:t>
      </w:r>
      <w:r w:rsidR="005B2FBE" w:rsidRPr="00D54682">
        <w:rPr>
          <w:sz w:val="28"/>
          <w:szCs w:val="28"/>
          <w:lang w:val="uk-UA"/>
        </w:rPr>
        <w:t>ний, емоційний 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5B2FBE" w:rsidRPr="00D54682">
        <w:rPr>
          <w:sz w:val="28"/>
          <w:szCs w:val="28"/>
          <w:lang w:val="uk-UA"/>
        </w:rPr>
        <w:t>вольовий.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Така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модель</w:t>
      </w:r>
      <w:r w:rsidR="007D453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>ставлення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як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цілісної системи може допомогти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описати всі сторони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ц</w:t>
      </w:r>
      <w:r w:rsidR="00411BAD" w:rsidRPr="00D54682">
        <w:rPr>
          <w:sz w:val="28"/>
          <w:szCs w:val="28"/>
          <w:lang w:val="uk-UA"/>
        </w:rPr>
        <w:t>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411BAD" w:rsidRPr="00D54682">
        <w:rPr>
          <w:sz w:val="28"/>
          <w:szCs w:val="28"/>
          <w:lang w:val="uk-UA"/>
        </w:rPr>
        <w:t>ставлень</w:t>
      </w:r>
      <w:r w:rsidR="00611402" w:rsidRPr="00D54682">
        <w:rPr>
          <w:sz w:val="28"/>
          <w:szCs w:val="28"/>
          <w:lang w:val="uk-UA"/>
        </w:rPr>
        <w:t>, а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також дізнатися</w:t>
      </w:r>
      <w:r w:rsidR="007D453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 xml:space="preserve">про </w:t>
      </w:r>
      <w:r w:rsidR="00611402" w:rsidRPr="00D54682">
        <w:rPr>
          <w:sz w:val="28"/>
          <w:szCs w:val="28"/>
          <w:lang w:val="uk-UA"/>
        </w:rPr>
        <w:t>свідомі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несвідомі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мотиви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тих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чи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інших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6835B0" w:rsidRPr="00D54682">
        <w:rPr>
          <w:sz w:val="28"/>
          <w:szCs w:val="28"/>
          <w:lang w:val="uk-UA"/>
        </w:rPr>
        <w:t>ставлень</w:t>
      </w:r>
      <w:r w:rsidR="007D453C" w:rsidRPr="00D54682">
        <w:rPr>
          <w:sz w:val="28"/>
          <w:szCs w:val="28"/>
          <w:lang w:val="uk-UA"/>
        </w:rPr>
        <w:t xml:space="preserve"> </w:t>
      </w:r>
      <w:r w:rsidR="006835B0" w:rsidRPr="00D54682">
        <w:rPr>
          <w:sz w:val="28"/>
          <w:szCs w:val="28"/>
          <w:lang w:val="uk-UA"/>
        </w:rPr>
        <w:t>людини</w:t>
      </w:r>
      <w:r w:rsidR="002864E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[16]</w:t>
      </w:r>
      <w:r w:rsidR="00611402" w:rsidRPr="00D54682">
        <w:rPr>
          <w:sz w:val="28"/>
          <w:szCs w:val="28"/>
          <w:lang w:val="uk-UA"/>
        </w:rPr>
        <w:t>. При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цьому</w:t>
      </w:r>
      <w:r w:rsidR="002864EC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якщо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надану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модель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роздивитися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в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руслі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формування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ставле</w:t>
      </w:r>
      <w:r w:rsidR="002864EC" w:rsidRPr="00D54682">
        <w:rPr>
          <w:sz w:val="28"/>
          <w:szCs w:val="28"/>
          <w:lang w:val="uk-UA"/>
        </w:rPr>
        <w:t>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людини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цього світу,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людина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може</w:t>
      </w:r>
      <w:r w:rsidR="00611402" w:rsidRPr="00D54682">
        <w:rPr>
          <w:sz w:val="28"/>
          <w:szCs w:val="28"/>
          <w:lang w:val="uk-UA"/>
        </w:rPr>
        <w:t xml:space="preserve"> створити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своєрідну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 xml:space="preserve">когнітивну реальність. </w:t>
      </w:r>
      <w:r w:rsidR="00FE3097">
        <w:rPr>
          <w:sz w:val="28"/>
          <w:szCs w:val="28"/>
          <w:lang w:val="uk-UA"/>
        </w:rPr>
        <w:t>«</w:t>
      </w:r>
      <w:r w:rsidR="00611402" w:rsidRPr="00D54682">
        <w:rPr>
          <w:sz w:val="28"/>
          <w:szCs w:val="28"/>
          <w:lang w:val="uk-UA"/>
        </w:rPr>
        <w:t xml:space="preserve">Когнітивна </w:t>
      </w:r>
      <w:r w:rsidR="00CB4C87" w:rsidRPr="00D54682">
        <w:rPr>
          <w:sz w:val="28"/>
          <w:szCs w:val="28"/>
          <w:lang w:val="uk-UA"/>
        </w:rPr>
        <w:t>реальність</w:t>
      </w:r>
      <w:r w:rsidR="00FE3097">
        <w:rPr>
          <w:sz w:val="28"/>
          <w:szCs w:val="28"/>
          <w:lang w:val="uk-UA"/>
        </w:rPr>
        <w:t xml:space="preserve">» – це </w:t>
      </w:r>
      <w:r w:rsidR="00611402" w:rsidRPr="00D54682">
        <w:rPr>
          <w:sz w:val="28"/>
          <w:szCs w:val="28"/>
          <w:lang w:val="uk-UA"/>
        </w:rPr>
        <w:t>термін</w:t>
      </w:r>
      <w:r w:rsidR="002864EC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611402" w:rsidRPr="00D54682">
        <w:rPr>
          <w:sz w:val="28"/>
          <w:szCs w:val="28"/>
          <w:lang w:val="uk-UA"/>
        </w:rPr>
        <w:t>введений Р.</w:t>
      </w:r>
      <w:r w:rsidR="002D514F" w:rsidRPr="00D54682">
        <w:rPr>
          <w:sz w:val="28"/>
          <w:szCs w:val="28"/>
          <w:lang w:val="uk-UA"/>
        </w:rPr>
        <w:t> </w:t>
      </w:r>
      <w:r w:rsidR="00611402" w:rsidRPr="00D54682">
        <w:rPr>
          <w:sz w:val="28"/>
          <w:szCs w:val="28"/>
          <w:lang w:val="uk-UA"/>
        </w:rPr>
        <w:t>Соло, що означає</w:t>
      </w:r>
      <w:r w:rsidR="00CB4C87" w:rsidRPr="00D54682">
        <w:rPr>
          <w:sz w:val="28"/>
          <w:szCs w:val="28"/>
          <w:lang w:val="uk-UA"/>
        </w:rPr>
        <w:t xml:space="preserve"> все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те, щ</w:t>
      </w:r>
      <w:r w:rsidR="002864EC" w:rsidRPr="00D54682">
        <w:rPr>
          <w:sz w:val="28"/>
          <w:szCs w:val="28"/>
          <w:lang w:val="uk-UA"/>
        </w:rPr>
        <w:t>о людина</w:t>
      </w:r>
      <w:r w:rsidR="00CB4C87" w:rsidRPr="00D54682">
        <w:rPr>
          <w:sz w:val="28"/>
          <w:szCs w:val="28"/>
          <w:lang w:val="uk-UA"/>
        </w:rPr>
        <w:t xml:space="preserve"> знає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про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цей світ.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Все, 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залишається за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рамками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цієї реальності</w:t>
      </w:r>
      <w:r w:rsidR="002864EC" w:rsidRPr="00D54682">
        <w:rPr>
          <w:sz w:val="28"/>
          <w:szCs w:val="28"/>
          <w:lang w:val="uk-UA"/>
        </w:rPr>
        <w:t>,</w:t>
      </w:r>
      <w:r w:rsidR="00CB4C87" w:rsidRPr="00D54682">
        <w:rPr>
          <w:sz w:val="28"/>
          <w:szCs w:val="28"/>
          <w:lang w:val="uk-UA"/>
        </w:rPr>
        <w:t xml:space="preserve"> 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думку Р. Соло</w:t>
      </w:r>
      <w:r w:rsidR="002864EC" w:rsidRPr="00D54682">
        <w:rPr>
          <w:sz w:val="28"/>
          <w:szCs w:val="28"/>
          <w:lang w:val="uk-UA"/>
        </w:rPr>
        <w:t>,</w:t>
      </w:r>
      <w:r w:rsidR="00CB4C87" w:rsidRPr="00D54682">
        <w:rPr>
          <w:sz w:val="28"/>
          <w:szCs w:val="28"/>
          <w:lang w:val="uk-UA"/>
        </w:rPr>
        <w:t xml:space="preserve"> людина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не здатна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 xml:space="preserve">усвідомити. </w:t>
      </w:r>
      <w:r w:rsidR="00CB4C87" w:rsidRPr="00D54682">
        <w:rPr>
          <w:sz w:val="28"/>
          <w:szCs w:val="28"/>
          <w:lang w:val="uk-UA"/>
        </w:rPr>
        <w:lastRenderedPageBreak/>
        <w:t>Цікавим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є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те, що зміст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цієї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когнітивної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реальності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визначає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ставлення людини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емоцій, слів, людей 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само</w:t>
      </w:r>
      <w:r w:rsidR="002D514F" w:rsidRPr="00D54682">
        <w:rPr>
          <w:sz w:val="28"/>
          <w:szCs w:val="28"/>
          <w:lang w:val="uk-UA"/>
        </w:rPr>
        <w:t>ї</w:t>
      </w:r>
      <w:r w:rsidR="00CB4C87" w:rsidRPr="00D54682">
        <w:rPr>
          <w:sz w:val="28"/>
          <w:szCs w:val="28"/>
          <w:lang w:val="uk-UA"/>
        </w:rPr>
        <w:t xml:space="preserve"> себе. Тому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вчений зай</w:t>
      </w:r>
      <w:r w:rsidR="00D11847">
        <w:rPr>
          <w:sz w:val="28"/>
          <w:szCs w:val="28"/>
          <w:lang w:val="uk-UA"/>
        </w:rPr>
        <w:t>ма</w:t>
      </w:r>
      <w:r w:rsidR="00CB4C87" w:rsidRPr="00D54682">
        <w:rPr>
          <w:sz w:val="28"/>
          <w:szCs w:val="28"/>
          <w:lang w:val="uk-UA"/>
        </w:rPr>
        <w:t>вся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вивченням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когнітивних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карт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або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моделей</w:t>
      </w:r>
      <w:r w:rsidR="002864EC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CB4C87" w:rsidRPr="00D54682">
        <w:rPr>
          <w:sz w:val="28"/>
          <w:szCs w:val="28"/>
          <w:lang w:val="uk-UA"/>
        </w:rPr>
        <w:t>я</w:t>
      </w:r>
      <w:r w:rsidR="006835B0" w:rsidRPr="00D54682">
        <w:rPr>
          <w:sz w:val="28"/>
          <w:szCs w:val="28"/>
          <w:lang w:val="uk-UA"/>
        </w:rPr>
        <w:t>кі</w:t>
      </w:r>
      <w:r w:rsidR="007D453C" w:rsidRPr="00D54682">
        <w:rPr>
          <w:sz w:val="28"/>
          <w:szCs w:val="28"/>
          <w:lang w:val="uk-UA"/>
        </w:rPr>
        <w:t xml:space="preserve"> </w:t>
      </w:r>
      <w:r w:rsidR="006835B0" w:rsidRPr="00D54682">
        <w:rPr>
          <w:sz w:val="28"/>
          <w:szCs w:val="28"/>
          <w:lang w:val="uk-UA"/>
        </w:rPr>
        <w:t>людина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6835B0" w:rsidRPr="00D54682">
        <w:rPr>
          <w:sz w:val="28"/>
          <w:szCs w:val="28"/>
          <w:lang w:val="uk-UA"/>
        </w:rPr>
        <w:t>формує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 xml:space="preserve">протягом </w:t>
      </w:r>
      <w:r w:rsidR="00CB4C87" w:rsidRPr="00D54682">
        <w:rPr>
          <w:sz w:val="28"/>
          <w:szCs w:val="28"/>
          <w:lang w:val="uk-UA"/>
        </w:rPr>
        <w:t>свого життя</w:t>
      </w:r>
      <w:r w:rsidR="008C0B03" w:rsidRPr="00D54682">
        <w:rPr>
          <w:sz w:val="28"/>
          <w:szCs w:val="28"/>
          <w:lang w:val="uk-UA"/>
        </w:rPr>
        <w:t>.</w:t>
      </w:r>
      <w:r w:rsidR="007D453C" w:rsidRPr="00D54682">
        <w:rPr>
          <w:sz w:val="28"/>
          <w:szCs w:val="28"/>
          <w:lang w:val="uk-UA"/>
        </w:rPr>
        <w:t xml:space="preserve"> </w:t>
      </w:r>
      <w:r w:rsidR="008C0B03" w:rsidRPr="00D54682">
        <w:rPr>
          <w:sz w:val="28"/>
          <w:szCs w:val="28"/>
          <w:lang w:val="uk-UA"/>
        </w:rPr>
        <w:t>В процес</w:t>
      </w:r>
      <w:r w:rsidR="00BA3A96" w:rsidRPr="00D54682">
        <w:rPr>
          <w:sz w:val="28"/>
          <w:szCs w:val="28"/>
          <w:lang w:val="uk-UA"/>
        </w:rPr>
        <w:t>і вивчення когнітивних ка</w:t>
      </w:r>
      <w:r w:rsidR="008C0B03" w:rsidRPr="00D54682">
        <w:rPr>
          <w:sz w:val="28"/>
          <w:szCs w:val="28"/>
          <w:lang w:val="uk-UA"/>
        </w:rPr>
        <w:t>р</w:t>
      </w:r>
      <w:r w:rsidR="00BA3A96" w:rsidRPr="00D54682">
        <w:rPr>
          <w:sz w:val="28"/>
          <w:szCs w:val="28"/>
          <w:lang w:val="uk-UA"/>
        </w:rPr>
        <w:t>т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було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встановлено, 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в основі формування ставлення люди</w:t>
      </w:r>
      <w:r w:rsidR="006835B0" w:rsidRPr="00D54682">
        <w:rPr>
          <w:sz w:val="28"/>
          <w:szCs w:val="28"/>
          <w:lang w:val="uk-UA"/>
        </w:rPr>
        <w:t>ни</w:t>
      </w:r>
      <w:r w:rsidR="00BA3A96" w:rsidRPr="00D54682">
        <w:rPr>
          <w:sz w:val="28"/>
          <w:szCs w:val="28"/>
          <w:lang w:val="uk-UA"/>
        </w:rPr>
        <w:t xml:space="preserve">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світу в цілому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 xml:space="preserve">лежить </w:t>
      </w:r>
      <w:r w:rsidR="002D514F" w:rsidRPr="00D54682">
        <w:rPr>
          <w:sz w:val="28"/>
          <w:szCs w:val="28"/>
          <w:lang w:val="uk-UA"/>
        </w:rPr>
        <w:t>три</w:t>
      </w:r>
      <w:r w:rsidR="00BA3A96" w:rsidRPr="00D54682">
        <w:rPr>
          <w:sz w:val="28"/>
          <w:szCs w:val="28"/>
          <w:lang w:val="uk-UA"/>
        </w:rPr>
        <w:t xml:space="preserve"> основи: пізнавальна</w:t>
      </w:r>
      <w:r w:rsidR="002864E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>–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це</w:t>
      </w:r>
      <w:r w:rsidR="002D514F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всі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знання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людини</w:t>
      </w:r>
      <w:r w:rsidR="002D514F" w:rsidRPr="00D54682">
        <w:rPr>
          <w:sz w:val="28"/>
          <w:szCs w:val="28"/>
          <w:lang w:val="uk-UA"/>
        </w:rPr>
        <w:t>,</w:t>
      </w:r>
      <w:r w:rsidR="002864EC" w:rsidRPr="00D54682">
        <w:rPr>
          <w:sz w:val="28"/>
          <w:szCs w:val="28"/>
          <w:lang w:val="uk-UA"/>
        </w:rPr>
        <w:t xml:space="preserve"> які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вона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п</w:t>
      </w:r>
      <w:r w:rsidR="008C0B03" w:rsidRPr="00D54682">
        <w:rPr>
          <w:sz w:val="28"/>
          <w:szCs w:val="28"/>
          <w:lang w:val="uk-UA"/>
        </w:rPr>
        <w:t>е</w:t>
      </w:r>
      <w:r w:rsidR="002864EC" w:rsidRPr="00D54682">
        <w:rPr>
          <w:sz w:val="28"/>
          <w:szCs w:val="28"/>
          <w:lang w:val="uk-UA"/>
        </w:rPr>
        <w:t>ренос</w:t>
      </w:r>
      <w:r w:rsidR="002D514F" w:rsidRPr="00D54682">
        <w:rPr>
          <w:sz w:val="28"/>
          <w:szCs w:val="28"/>
          <w:lang w:val="uk-UA"/>
        </w:rPr>
        <w:t>ить</w:t>
      </w:r>
      <w:r w:rsidR="002864E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на об’єкт</w:t>
      </w:r>
      <w:r w:rsidR="002864EC" w:rsidRPr="00D54682">
        <w:rPr>
          <w:sz w:val="28"/>
          <w:szCs w:val="28"/>
          <w:lang w:val="uk-UA"/>
        </w:rPr>
        <w:t>;</w:t>
      </w:r>
      <w:r w:rsidR="00BA3A96" w:rsidRPr="00D54682">
        <w:rPr>
          <w:sz w:val="28"/>
          <w:szCs w:val="28"/>
          <w:lang w:val="uk-UA"/>
        </w:rPr>
        <w:t xml:space="preserve"> це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весь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життєви</w:t>
      </w:r>
      <w:r w:rsidR="008C0B03" w:rsidRPr="00D54682">
        <w:rPr>
          <w:sz w:val="28"/>
          <w:szCs w:val="28"/>
          <w:lang w:val="uk-UA"/>
        </w:rPr>
        <w:t>й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досвід</w:t>
      </w:r>
      <w:r w:rsidR="002D514F" w:rsidRPr="00D54682">
        <w:rPr>
          <w:sz w:val="28"/>
          <w:szCs w:val="28"/>
          <w:lang w:val="uk-UA"/>
        </w:rPr>
        <w:t xml:space="preserve"> людини</w:t>
      </w:r>
      <w:r w:rsidR="002864EC" w:rsidRPr="00D54682">
        <w:rPr>
          <w:sz w:val="28"/>
          <w:szCs w:val="28"/>
          <w:lang w:val="uk-UA"/>
        </w:rPr>
        <w:t>;</w:t>
      </w:r>
      <w:r w:rsidR="00BA3A96" w:rsidRPr="00D54682">
        <w:rPr>
          <w:sz w:val="28"/>
          <w:szCs w:val="28"/>
          <w:lang w:val="uk-UA"/>
        </w:rPr>
        <w:t xml:space="preserve"> ем</w:t>
      </w:r>
      <w:r w:rsidR="008C0B03" w:rsidRPr="00D54682">
        <w:rPr>
          <w:sz w:val="28"/>
          <w:szCs w:val="28"/>
          <w:lang w:val="uk-UA"/>
        </w:rPr>
        <w:t>оційна</w:t>
      </w:r>
      <w:r w:rsidR="002864E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>–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це</w:t>
      </w:r>
      <w:r w:rsidR="002D514F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те, 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формує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інтерес</w:t>
      </w:r>
      <w:r w:rsidR="002864EC" w:rsidRPr="00D54682">
        <w:rPr>
          <w:sz w:val="28"/>
          <w:szCs w:val="28"/>
          <w:lang w:val="uk-UA"/>
        </w:rPr>
        <w:t xml:space="preserve"> людини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до об’</w:t>
      </w:r>
      <w:r w:rsidR="006835B0" w:rsidRPr="00D54682">
        <w:rPr>
          <w:sz w:val="28"/>
          <w:szCs w:val="28"/>
          <w:lang w:val="uk-UA"/>
        </w:rPr>
        <w:t>єкта і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суб’</w:t>
      </w:r>
      <w:r w:rsidR="002864EC" w:rsidRPr="00D54682">
        <w:rPr>
          <w:sz w:val="28"/>
          <w:szCs w:val="28"/>
          <w:lang w:val="uk-UA"/>
        </w:rPr>
        <w:t>є</w:t>
      </w:r>
      <w:r w:rsidR="00BA3A96" w:rsidRPr="00D54682">
        <w:rPr>
          <w:sz w:val="28"/>
          <w:szCs w:val="28"/>
          <w:lang w:val="uk-UA"/>
        </w:rPr>
        <w:t>ктивну оцінку</w:t>
      </w:r>
      <w:r w:rsidR="006835B0" w:rsidRPr="00D54682">
        <w:rPr>
          <w:sz w:val="28"/>
          <w:szCs w:val="28"/>
          <w:lang w:val="uk-UA"/>
        </w:rPr>
        <w:t xml:space="preserve"> людини</w:t>
      </w:r>
      <w:r w:rsidR="002D514F" w:rsidRPr="00D54682">
        <w:rPr>
          <w:sz w:val="28"/>
          <w:szCs w:val="28"/>
          <w:lang w:val="uk-UA"/>
        </w:rPr>
        <w:t>;</w:t>
      </w:r>
      <w:r w:rsidR="00BA3A96" w:rsidRPr="00D54682">
        <w:rPr>
          <w:sz w:val="28"/>
          <w:szCs w:val="28"/>
          <w:lang w:val="uk-UA"/>
        </w:rPr>
        <w:t xml:space="preserve"> вольова основа</w:t>
      </w:r>
      <w:r w:rsidR="002864E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>–</w:t>
      </w:r>
      <w:r w:rsidR="007D453C" w:rsidRPr="00D54682">
        <w:rPr>
          <w:sz w:val="28"/>
          <w:szCs w:val="28"/>
          <w:lang w:val="uk-UA"/>
        </w:rPr>
        <w:t xml:space="preserve"> </w:t>
      </w:r>
      <w:r w:rsidR="008C0B03" w:rsidRPr="00D54682">
        <w:rPr>
          <w:sz w:val="28"/>
          <w:szCs w:val="28"/>
          <w:lang w:val="uk-UA"/>
        </w:rPr>
        <w:t>встановлює</w:t>
      </w:r>
      <w:r w:rsidR="002D514F" w:rsidRPr="00D54682">
        <w:rPr>
          <w:sz w:val="28"/>
          <w:szCs w:val="28"/>
          <w:lang w:val="uk-UA"/>
        </w:rPr>
        <w:t xml:space="preserve"> </w:t>
      </w:r>
      <w:r w:rsidR="008C0B03" w:rsidRPr="00D54682">
        <w:rPr>
          <w:sz w:val="28"/>
          <w:szCs w:val="28"/>
          <w:lang w:val="uk-UA"/>
        </w:rPr>
        <w:t>кордони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переносу досвіду</w:t>
      </w:r>
      <w:r w:rsidR="007D453C" w:rsidRPr="00D54682">
        <w:rPr>
          <w:sz w:val="28"/>
          <w:szCs w:val="28"/>
          <w:lang w:val="uk-UA"/>
        </w:rPr>
        <w:t xml:space="preserve"> </w:t>
      </w:r>
      <w:r w:rsidR="002D514F" w:rsidRPr="00D54682">
        <w:rPr>
          <w:sz w:val="28"/>
          <w:szCs w:val="28"/>
          <w:lang w:val="uk-UA"/>
        </w:rPr>
        <w:t xml:space="preserve">людини </w:t>
      </w:r>
      <w:r w:rsidR="004141A6" w:rsidRPr="00D54682">
        <w:rPr>
          <w:sz w:val="28"/>
          <w:szCs w:val="28"/>
          <w:lang w:val="uk-UA"/>
        </w:rPr>
        <w:t xml:space="preserve">й </w:t>
      </w:r>
      <w:r w:rsidR="002D514F" w:rsidRPr="00D54682">
        <w:rPr>
          <w:sz w:val="28"/>
          <w:szCs w:val="28"/>
          <w:lang w:val="uk-UA"/>
        </w:rPr>
        <w:t>її</w:t>
      </w:r>
      <w:r w:rsidR="007D453C" w:rsidRPr="00D54682">
        <w:rPr>
          <w:sz w:val="28"/>
          <w:szCs w:val="28"/>
          <w:lang w:val="uk-UA"/>
        </w:rPr>
        <w:t xml:space="preserve"> </w:t>
      </w:r>
      <w:r w:rsidR="004141A6" w:rsidRPr="00D54682">
        <w:rPr>
          <w:sz w:val="28"/>
          <w:szCs w:val="28"/>
          <w:lang w:val="uk-UA"/>
        </w:rPr>
        <w:t>почуттів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на об’єкт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або</w:t>
      </w:r>
      <w:r w:rsidR="007D453C" w:rsidRPr="00D54682">
        <w:rPr>
          <w:sz w:val="28"/>
          <w:szCs w:val="28"/>
          <w:lang w:val="uk-UA"/>
        </w:rPr>
        <w:t xml:space="preserve"> </w:t>
      </w:r>
      <w:r w:rsidR="00BA3A96" w:rsidRPr="00D54682">
        <w:rPr>
          <w:sz w:val="28"/>
          <w:szCs w:val="28"/>
          <w:lang w:val="uk-UA"/>
        </w:rPr>
        <w:t>суб’єкт відносин.</w:t>
      </w:r>
      <w:r w:rsidR="0073221C" w:rsidRPr="00D54682">
        <w:rPr>
          <w:sz w:val="28"/>
          <w:szCs w:val="28"/>
          <w:lang w:val="uk-UA"/>
        </w:rPr>
        <w:t xml:space="preserve"> </w:t>
      </w:r>
      <w:r w:rsidR="00096366" w:rsidRPr="00D54682">
        <w:rPr>
          <w:sz w:val="28"/>
          <w:szCs w:val="28"/>
          <w:lang w:val="uk-UA"/>
        </w:rPr>
        <w:t>Тільки за допомогою волі можна подивитися на речі об'єктивно і з боку. Такий погляд</w:t>
      </w:r>
      <w:r w:rsidR="007D453C" w:rsidRPr="00D54682">
        <w:rPr>
          <w:sz w:val="28"/>
          <w:szCs w:val="28"/>
          <w:lang w:val="uk-UA"/>
        </w:rPr>
        <w:t xml:space="preserve"> </w:t>
      </w:r>
      <w:r w:rsidR="00096366" w:rsidRPr="00D54682">
        <w:rPr>
          <w:sz w:val="28"/>
          <w:szCs w:val="28"/>
          <w:lang w:val="uk-UA"/>
        </w:rPr>
        <w:t xml:space="preserve">надає </w:t>
      </w:r>
      <w:r w:rsidR="00D11847">
        <w:rPr>
          <w:sz w:val="28"/>
          <w:szCs w:val="28"/>
          <w:lang w:val="uk-UA"/>
        </w:rPr>
        <w:t>людині</w:t>
      </w:r>
      <w:r w:rsidR="00096366" w:rsidRPr="00D54682">
        <w:rPr>
          <w:sz w:val="28"/>
          <w:szCs w:val="28"/>
          <w:lang w:val="uk-UA"/>
        </w:rPr>
        <w:t xml:space="preserve"> безпеку від соціальних і духовних догматів. Особливе місце Роберт Соло віддає когнітивній карті мови і її </w:t>
      </w:r>
      <w:proofErr w:type="spellStart"/>
      <w:r w:rsidR="002864EC" w:rsidRPr="00D54682">
        <w:rPr>
          <w:sz w:val="28"/>
          <w:szCs w:val="28"/>
          <w:lang w:val="uk-UA"/>
        </w:rPr>
        <w:t>культуральній</w:t>
      </w:r>
      <w:proofErr w:type="spellEnd"/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основі</w:t>
      </w:r>
      <w:r w:rsidR="00096366" w:rsidRPr="00D54682">
        <w:rPr>
          <w:sz w:val="28"/>
          <w:szCs w:val="28"/>
          <w:lang w:val="uk-UA"/>
        </w:rPr>
        <w:t>.</w:t>
      </w:r>
      <w:r w:rsidR="007D453C" w:rsidRPr="00D54682">
        <w:rPr>
          <w:sz w:val="28"/>
          <w:szCs w:val="28"/>
          <w:lang w:val="uk-UA"/>
        </w:rPr>
        <w:t xml:space="preserve"> </w:t>
      </w:r>
      <w:r w:rsidR="00096366" w:rsidRPr="00D54682">
        <w:rPr>
          <w:sz w:val="28"/>
          <w:szCs w:val="28"/>
          <w:lang w:val="uk-UA"/>
        </w:rPr>
        <w:t xml:space="preserve">Мова </w:t>
      </w:r>
      <w:r w:rsidR="002D514F" w:rsidRPr="00D54682">
        <w:rPr>
          <w:sz w:val="28"/>
          <w:szCs w:val="28"/>
          <w:lang w:val="uk-UA"/>
        </w:rPr>
        <w:t>–</w:t>
      </w:r>
      <w:r w:rsidR="00096366" w:rsidRPr="00D54682">
        <w:rPr>
          <w:sz w:val="28"/>
          <w:szCs w:val="28"/>
          <w:lang w:val="uk-UA"/>
        </w:rPr>
        <w:t xml:space="preserve"> це</w:t>
      </w:r>
      <w:r w:rsidR="002D514F" w:rsidRPr="00D54682">
        <w:rPr>
          <w:sz w:val="28"/>
          <w:szCs w:val="28"/>
          <w:lang w:val="uk-UA"/>
        </w:rPr>
        <w:t xml:space="preserve"> </w:t>
      </w:r>
      <w:r w:rsidR="00096366" w:rsidRPr="00D54682">
        <w:rPr>
          <w:sz w:val="28"/>
          <w:szCs w:val="28"/>
          <w:lang w:val="uk-UA"/>
        </w:rPr>
        <w:t>сентенція попереднього досвіду народу, його культури, його внутрішнього унікального світу. Перепусткою</w:t>
      </w:r>
      <w:r w:rsidR="007D453C" w:rsidRPr="00D54682">
        <w:rPr>
          <w:sz w:val="28"/>
          <w:szCs w:val="28"/>
          <w:lang w:val="uk-UA"/>
        </w:rPr>
        <w:t xml:space="preserve"> </w:t>
      </w:r>
      <w:r w:rsidR="00096366" w:rsidRPr="00D54682">
        <w:rPr>
          <w:sz w:val="28"/>
          <w:szCs w:val="28"/>
          <w:lang w:val="uk-UA"/>
        </w:rPr>
        <w:t xml:space="preserve">в цей унікальний світ є слова, а </w:t>
      </w:r>
      <w:r w:rsidR="002D514F" w:rsidRPr="00D54682">
        <w:rPr>
          <w:sz w:val="28"/>
          <w:szCs w:val="28"/>
          <w:lang w:val="uk-UA"/>
        </w:rPr>
        <w:t>точніше,</w:t>
      </w:r>
      <w:r w:rsidR="00096366" w:rsidRPr="00D54682">
        <w:rPr>
          <w:sz w:val="28"/>
          <w:szCs w:val="28"/>
          <w:lang w:val="uk-UA"/>
        </w:rPr>
        <w:t xml:space="preserve"> усвідомлюваний сенс слів. Р. Соло був упевнений, що якщо ми зрозуміємо, як і за якими законами будується</w:t>
      </w:r>
      <w:r w:rsidR="007D453C" w:rsidRPr="00D54682">
        <w:rPr>
          <w:sz w:val="28"/>
          <w:szCs w:val="28"/>
          <w:lang w:val="uk-UA"/>
        </w:rPr>
        <w:t xml:space="preserve"> </w:t>
      </w:r>
      <w:r w:rsidR="00096366" w:rsidRPr="00D54682">
        <w:rPr>
          <w:sz w:val="28"/>
          <w:szCs w:val="28"/>
          <w:lang w:val="uk-UA"/>
        </w:rPr>
        <w:t>ставлення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2864EC" w:rsidRPr="00D54682">
        <w:rPr>
          <w:sz w:val="28"/>
          <w:szCs w:val="28"/>
          <w:lang w:val="uk-UA"/>
        </w:rPr>
        <w:t>до слів у різних народів ми з</w:t>
      </w:r>
      <w:r w:rsidR="00096366" w:rsidRPr="00D54682">
        <w:rPr>
          <w:sz w:val="28"/>
          <w:szCs w:val="28"/>
          <w:lang w:val="uk-UA"/>
        </w:rPr>
        <w:t>можемо відкрити деякі таємниці свідомості</w:t>
      </w:r>
      <w:r w:rsidR="002864E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[20]</w:t>
      </w:r>
      <w:r w:rsidR="00096366" w:rsidRPr="00D54682">
        <w:rPr>
          <w:sz w:val="28"/>
          <w:szCs w:val="28"/>
          <w:lang w:val="uk-UA"/>
        </w:rPr>
        <w:t xml:space="preserve">. </w:t>
      </w:r>
    </w:p>
    <w:p w:rsidR="00411BAD" w:rsidRPr="00D54682" w:rsidRDefault="00411BAD" w:rsidP="00732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Хорні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вважала,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ставлення до чогось формується в глибокому дитинстві у сімейному колі. Дитина несвідомо включається в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процес комунікації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здобуваючи при цьому специфічні інструменти взаємодії зі світом.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Хорні</w:t>
      </w:r>
      <w:proofErr w:type="spellEnd"/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віддавала </w:t>
      </w:r>
      <w:r w:rsidR="0056653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внутрішньому Я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головну роль 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процесі формування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до речей, подій, або людей. Вона стверджувала, що людськими діями керують внутрішні конфлік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ти, що роздирають людину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, і чим більше нагромадження конфліктів, тим менше у людини інструментів для взаємодії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навколишнім світом. Це</w:t>
      </w:r>
      <w:r w:rsidR="00014F7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свою чергу</w:t>
      </w:r>
      <w:r w:rsidR="00014F7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позначається 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5B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ставленні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людини до речей. Чим більше блокування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психічної енергії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, тим</w:t>
      </w:r>
      <w:r w:rsidR="006510EF" w:rsidRPr="00D54682">
        <w:rPr>
          <w:sz w:val="28"/>
          <w:szCs w:val="28"/>
          <w:lang w:val="uk-UA"/>
        </w:rPr>
        <w:t xml:space="preserve"> </w:t>
      </w:r>
      <w:proofErr w:type="spellStart"/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негативніше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ставлення людини до світу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F31290" w:rsidRPr="00D54682">
        <w:rPr>
          <w:rFonts w:ascii="Times New Roman" w:hAnsi="Times New Roman" w:cs="Times New Roman"/>
          <w:sz w:val="28"/>
          <w:szCs w:val="28"/>
          <w:lang w:val="uk-UA"/>
        </w:rPr>
        <w:t>12]</w:t>
      </w:r>
      <w:r w:rsidR="006510EF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221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Така точка зору спонукала групу американських психологів припустити,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ставлення до інтуїції можна виховати. При цьому Д. Грін стверджував, що формування позитивно-закріпленого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114" w:rsidRPr="00D54682">
        <w:rPr>
          <w:rFonts w:ascii="Times New Roman" w:hAnsi="Times New Roman" w:cs="Times New Roman"/>
          <w:sz w:val="28"/>
          <w:szCs w:val="28"/>
          <w:lang w:val="uk-UA"/>
        </w:rPr>
        <w:t>до інтуїції</w:t>
      </w:r>
      <w:r w:rsidR="00B9441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починати з молодшої школи. Саме він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перший запропонував реформувати систему освіти та</w:t>
      </w:r>
      <w:r w:rsidR="00217114" w:rsidRPr="00D54682">
        <w:rPr>
          <w:rFonts w:ascii="Times New Roman" w:hAnsi="Times New Roman" w:cs="Times New Roman"/>
          <w:sz w:val="28"/>
          <w:szCs w:val="28"/>
          <w:lang w:val="uk-UA"/>
        </w:rPr>
        <w:t>к, щоб поня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9441C" w:rsidRPr="00D546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14F7B" w:rsidRPr="00D546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014F7B" w:rsidRPr="00D546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E389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рестало для дітей бути дивним. Він розробив цілу систему,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яка базується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на працях античних філософів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при якій у дитини формується ряд якостей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для ефективної роботи інтуїції. Але в сучасному догматичному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світі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вважає учений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не можливо сформувати позитивне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до феномену інтуїції</w:t>
      </w:r>
      <w:r w:rsidR="00472B0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[26]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221C" w:rsidRPr="00D54682" w:rsidRDefault="008C0B03" w:rsidP="00732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38C"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чогось формуються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процесі переносу досвіду</w:t>
      </w:r>
      <w:r w:rsidR="00014F7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робить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C1" w:rsidRPr="00D54682">
        <w:rPr>
          <w:rFonts w:ascii="Times New Roman" w:hAnsi="Times New Roman" w:cs="Times New Roman"/>
          <w:sz w:val="28"/>
          <w:szCs w:val="28"/>
          <w:lang w:val="uk-UA"/>
        </w:rPr>
        <w:t>на об'єкти</w:t>
      </w:r>
      <w:r w:rsidR="00014F7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38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й кордони </w:t>
      </w:r>
      <w:r w:rsidR="009643C7" w:rsidRPr="00D54682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7438C" w:rsidRPr="00D54682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38C" w:rsidRPr="00D54682">
        <w:rPr>
          <w:rFonts w:ascii="Times New Roman" w:hAnsi="Times New Roman" w:cs="Times New Roman"/>
          <w:sz w:val="28"/>
          <w:szCs w:val="28"/>
          <w:lang w:val="uk-UA"/>
        </w:rPr>
        <w:t>переносу контролює внутрішнє Я людини.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2150" w:rsidRPr="00D54682" w:rsidRDefault="00152150" w:rsidP="008E7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E0D" w:rsidRPr="00A25743" w:rsidRDefault="008C0B03" w:rsidP="008E7EC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25743">
        <w:rPr>
          <w:b/>
          <w:sz w:val="28"/>
          <w:szCs w:val="28"/>
          <w:lang w:val="uk-UA"/>
        </w:rPr>
        <w:t>1.2 Феномен інтуїції</w:t>
      </w:r>
      <w:r w:rsidR="007D453C" w:rsidRPr="00A25743">
        <w:rPr>
          <w:b/>
          <w:sz w:val="28"/>
          <w:szCs w:val="28"/>
          <w:lang w:val="uk-UA"/>
        </w:rPr>
        <w:t xml:space="preserve"> </w:t>
      </w:r>
      <w:r w:rsidRPr="00A25743">
        <w:rPr>
          <w:b/>
          <w:sz w:val="28"/>
          <w:szCs w:val="28"/>
          <w:lang w:val="uk-UA"/>
        </w:rPr>
        <w:t>в філософії та</w:t>
      </w:r>
      <w:r w:rsidR="007D453C" w:rsidRPr="00A25743">
        <w:rPr>
          <w:b/>
          <w:sz w:val="28"/>
          <w:szCs w:val="28"/>
          <w:lang w:val="uk-UA"/>
        </w:rPr>
        <w:t xml:space="preserve"> </w:t>
      </w:r>
      <w:r w:rsidRPr="00A25743">
        <w:rPr>
          <w:b/>
          <w:sz w:val="28"/>
          <w:szCs w:val="28"/>
          <w:lang w:val="uk-UA"/>
        </w:rPr>
        <w:t>психології</w:t>
      </w:r>
    </w:p>
    <w:p w:rsidR="008C0B03" w:rsidRPr="00D54682" w:rsidRDefault="008C0B03" w:rsidP="008E7E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44635" w:rsidRPr="00D54682" w:rsidRDefault="00217114" w:rsidP="008E7E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Тема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інтуїції</w:t>
      </w:r>
      <w:r w:rsidR="00700959" w:rsidRPr="00D54682">
        <w:rPr>
          <w:sz w:val="28"/>
          <w:szCs w:val="28"/>
          <w:lang w:val="uk-UA"/>
        </w:rPr>
        <w:t xml:space="preserve"> завжди викликала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інтерес у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філософів різних часів, а пізніше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нею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стали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цікавитися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й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психологи. Серед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відомих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філософів</w:t>
      </w:r>
      <w:r w:rsidR="00FE2750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які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досліджували тему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700959" w:rsidRPr="00D54682">
        <w:rPr>
          <w:sz w:val="28"/>
          <w:szCs w:val="28"/>
          <w:lang w:val="uk-UA"/>
        </w:rPr>
        <w:t>в різні часи</w:t>
      </w:r>
      <w:r w:rsidR="00FE2750" w:rsidRPr="00D54682">
        <w:rPr>
          <w:sz w:val="28"/>
          <w:szCs w:val="28"/>
          <w:lang w:val="uk-UA"/>
        </w:rPr>
        <w:t xml:space="preserve">, – </w:t>
      </w:r>
      <w:r w:rsidR="00700959" w:rsidRPr="00D54682">
        <w:rPr>
          <w:sz w:val="28"/>
          <w:szCs w:val="28"/>
          <w:lang w:val="uk-UA"/>
        </w:rPr>
        <w:t>Платон,</w:t>
      </w:r>
      <w:r w:rsidR="0037438C" w:rsidRPr="00D54682">
        <w:rPr>
          <w:sz w:val="28"/>
          <w:szCs w:val="28"/>
          <w:lang w:val="uk-UA"/>
        </w:rPr>
        <w:t xml:space="preserve"> Р.</w:t>
      </w:r>
      <w:r w:rsidR="00FE2750" w:rsidRPr="00D54682">
        <w:rPr>
          <w:sz w:val="28"/>
          <w:szCs w:val="28"/>
          <w:lang w:val="uk-UA"/>
        </w:rPr>
        <w:t> </w:t>
      </w:r>
      <w:r w:rsidR="0037438C" w:rsidRPr="00D54682">
        <w:rPr>
          <w:sz w:val="28"/>
          <w:szCs w:val="28"/>
          <w:lang w:val="uk-UA"/>
        </w:rPr>
        <w:t>Декарт, І.</w:t>
      </w:r>
      <w:r w:rsidR="00FE2750" w:rsidRPr="00D54682">
        <w:rPr>
          <w:sz w:val="28"/>
          <w:szCs w:val="28"/>
          <w:lang w:val="uk-UA"/>
        </w:rPr>
        <w:t> </w:t>
      </w:r>
      <w:r w:rsidR="0037438C" w:rsidRPr="00D54682">
        <w:rPr>
          <w:sz w:val="28"/>
          <w:szCs w:val="28"/>
          <w:lang w:val="uk-UA"/>
        </w:rPr>
        <w:t>Кант, У.</w:t>
      </w:r>
      <w:r w:rsidR="00FE2750" w:rsidRPr="00D54682">
        <w:rPr>
          <w:sz w:val="28"/>
          <w:szCs w:val="28"/>
          <w:lang w:val="uk-UA"/>
        </w:rPr>
        <w:t> </w:t>
      </w:r>
      <w:proofErr w:type="spellStart"/>
      <w:r w:rsidR="0037438C" w:rsidRPr="00D54682">
        <w:rPr>
          <w:sz w:val="28"/>
          <w:szCs w:val="28"/>
          <w:lang w:val="uk-UA"/>
        </w:rPr>
        <w:t>Окамм</w:t>
      </w:r>
      <w:proofErr w:type="spellEnd"/>
      <w:r w:rsidR="0037438C" w:rsidRPr="00D54682">
        <w:rPr>
          <w:sz w:val="28"/>
          <w:szCs w:val="28"/>
          <w:lang w:val="uk-UA"/>
        </w:rPr>
        <w:t>, С.Л.</w:t>
      </w:r>
      <w:r w:rsidR="00FE2750" w:rsidRPr="00D54682">
        <w:rPr>
          <w:sz w:val="28"/>
          <w:szCs w:val="28"/>
          <w:lang w:val="uk-UA"/>
        </w:rPr>
        <w:t> </w:t>
      </w:r>
      <w:r w:rsidR="0037438C" w:rsidRPr="00D54682">
        <w:rPr>
          <w:sz w:val="28"/>
          <w:szCs w:val="28"/>
          <w:lang w:val="uk-UA"/>
        </w:rPr>
        <w:t>Франк, В.С.</w:t>
      </w:r>
      <w:r w:rsidR="00FE2750" w:rsidRPr="00D54682">
        <w:rPr>
          <w:sz w:val="28"/>
          <w:szCs w:val="28"/>
          <w:lang w:val="uk-UA"/>
        </w:rPr>
        <w:t> </w:t>
      </w:r>
      <w:r w:rsidR="0037438C" w:rsidRPr="00D54682">
        <w:rPr>
          <w:sz w:val="28"/>
          <w:szCs w:val="28"/>
          <w:lang w:val="uk-UA"/>
        </w:rPr>
        <w:t>Соловйов</w:t>
      </w:r>
      <w:r w:rsidR="00A44635" w:rsidRPr="00D54682">
        <w:rPr>
          <w:sz w:val="28"/>
          <w:szCs w:val="28"/>
          <w:lang w:val="uk-UA"/>
        </w:rPr>
        <w:t xml:space="preserve"> та ін. В психології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>різних етапах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>її розвитку тему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>підіймали: К.Г.</w:t>
      </w:r>
      <w:r w:rsidR="00FE2750" w:rsidRPr="00D54682">
        <w:rPr>
          <w:sz w:val="28"/>
          <w:szCs w:val="28"/>
          <w:lang w:val="uk-UA"/>
        </w:rPr>
        <w:t> </w:t>
      </w:r>
      <w:r w:rsidR="00A44635" w:rsidRPr="00D54682">
        <w:rPr>
          <w:sz w:val="28"/>
          <w:szCs w:val="28"/>
          <w:lang w:val="uk-UA"/>
        </w:rPr>
        <w:t>Юнг, Е.</w:t>
      </w:r>
      <w:r w:rsidR="00FE2750" w:rsidRPr="00D54682">
        <w:rPr>
          <w:sz w:val="28"/>
          <w:szCs w:val="28"/>
          <w:lang w:val="uk-UA"/>
        </w:rPr>
        <w:t> </w:t>
      </w:r>
      <w:r w:rsidR="00A44635" w:rsidRPr="00D54682">
        <w:rPr>
          <w:sz w:val="28"/>
          <w:szCs w:val="28"/>
          <w:lang w:val="uk-UA"/>
        </w:rPr>
        <w:t>Берн,</w:t>
      </w:r>
      <w:r w:rsidR="00027AD9" w:rsidRPr="00D54682">
        <w:rPr>
          <w:sz w:val="28"/>
          <w:szCs w:val="28"/>
          <w:lang w:val="uk-UA"/>
        </w:rPr>
        <w:t xml:space="preserve"> С.Г.</w:t>
      </w:r>
      <w:r w:rsidR="00FE2750" w:rsidRPr="00D54682">
        <w:rPr>
          <w:sz w:val="28"/>
          <w:szCs w:val="28"/>
          <w:lang w:val="uk-UA"/>
        </w:rPr>
        <w:t> </w:t>
      </w:r>
      <w:proofErr w:type="spellStart"/>
      <w:r w:rsidR="00027AD9" w:rsidRPr="00D54682">
        <w:rPr>
          <w:sz w:val="28"/>
          <w:szCs w:val="28"/>
          <w:lang w:val="uk-UA"/>
        </w:rPr>
        <w:t>Гєллерштейн</w:t>
      </w:r>
      <w:proofErr w:type="spellEnd"/>
      <w:r w:rsidR="00027AD9" w:rsidRPr="00D54682">
        <w:rPr>
          <w:sz w:val="28"/>
          <w:szCs w:val="28"/>
          <w:lang w:val="uk-UA"/>
        </w:rPr>
        <w:t>,</w:t>
      </w:r>
      <w:r w:rsidR="00027AD9" w:rsidRPr="00D54682">
        <w:rPr>
          <w:b/>
          <w:bCs/>
          <w:sz w:val="28"/>
          <w:szCs w:val="28"/>
          <w:lang w:val="uk-UA"/>
        </w:rPr>
        <w:t xml:space="preserve"> </w:t>
      </w:r>
      <w:r w:rsidR="00027AD9" w:rsidRPr="00D54682">
        <w:rPr>
          <w:bCs/>
          <w:sz w:val="28"/>
          <w:szCs w:val="28"/>
          <w:lang w:val="uk-UA"/>
        </w:rPr>
        <w:t>Б.Ф.</w:t>
      </w:r>
      <w:r w:rsidR="00FE2750" w:rsidRPr="00D54682">
        <w:rPr>
          <w:bCs/>
          <w:sz w:val="28"/>
          <w:szCs w:val="28"/>
          <w:lang w:val="uk-UA"/>
        </w:rPr>
        <w:t> </w:t>
      </w:r>
      <w:proofErr w:type="spellStart"/>
      <w:r w:rsidR="00027AD9" w:rsidRPr="00D54682">
        <w:rPr>
          <w:bCs/>
          <w:sz w:val="28"/>
          <w:szCs w:val="28"/>
          <w:lang w:val="uk-UA"/>
        </w:rPr>
        <w:t>Ломов</w:t>
      </w:r>
      <w:proofErr w:type="spellEnd"/>
      <w:r w:rsidR="00027AD9" w:rsidRPr="00D54682">
        <w:rPr>
          <w:bCs/>
          <w:sz w:val="28"/>
          <w:szCs w:val="28"/>
          <w:lang w:val="uk-UA"/>
        </w:rPr>
        <w:t>,</w:t>
      </w:r>
      <w:r w:rsidR="00027AD9" w:rsidRPr="00D54682">
        <w:rPr>
          <w:sz w:val="28"/>
          <w:szCs w:val="28"/>
          <w:lang w:val="uk-UA"/>
        </w:rPr>
        <w:t xml:space="preserve"> Г.В.</w:t>
      </w:r>
      <w:r w:rsidR="00FE2750" w:rsidRPr="00D54682">
        <w:rPr>
          <w:sz w:val="28"/>
          <w:szCs w:val="28"/>
          <w:lang w:val="uk-UA"/>
        </w:rPr>
        <w:t> </w:t>
      </w:r>
      <w:proofErr w:type="spellStart"/>
      <w:r w:rsidR="00027AD9" w:rsidRPr="00D54682">
        <w:rPr>
          <w:sz w:val="28"/>
          <w:szCs w:val="28"/>
          <w:lang w:val="uk-UA"/>
        </w:rPr>
        <w:t>Суходольський</w:t>
      </w:r>
      <w:proofErr w:type="spellEnd"/>
      <w:r w:rsidR="007E389B">
        <w:rPr>
          <w:sz w:val="28"/>
          <w:szCs w:val="28"/>
          <w:lang w:val="uk-UA"/>
        </w:rPr>
        <w:t>,</w:t>
      </w:r>
      <w:r w:rsidR="00A44635" w:rsidRPr="00D54682">
        <w:rPr>
          <w:sz w:val="28"/>
          <w:szCs w:val="28"/>
          <w:lang w:val="uk-UA"/>
        </w:rPr>
        <w:t xml:space="preserve"> І.С.</w:t>
      </w:r>
      <w:r w:rsidR="00FE2750" w:rsidRPr="00D54682">
        <w:rPr>
          <w:sz w:val="28"/>
          <w:szCs w:val="28"/>
          <w:lang w:val="uk-UA"/>
        </w:rPr>
        <w:t> </w:t>
      </w:r>
      <w:proofErr w:type="spellStart"/>
      <w:r w:rsidR="00A44635" w:rsidRPr="00D54682">
        <w:rPr>
          <w:sz w:val="28"/>
          <w:szCs w:val="28"/>
          <w:lang w:val="uk-UA"/>
        </w:rPr>
        <w:t>Грішунін</w:t>
      </w:r>
      <w:proofErr w:type="spellEnd"/>
      <w:r w:rsidR="00A44635" w:rsidRPr="00D54682">
        <w:rPr>
          <w:sz w:val="28"/>
          <w:szCs w:val="28"/>
          <w:lang w:val="uk-UA"/>
        </w:rPr>
        <w:t xml:space="preserve"> 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 xml:space="preserve">ін. </w:t>
      </w:r>
    </w:p>
    <w:p w:rsidR="00293886" w:rsidRPr="00D54682" w:rsidRDefault="008C0B03" w:rsidP="008E7E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С.</w:t>
      </w:r>
      <w:r w:rsidR="007D453C" w:rsidRPr="00D54682">
        <w:rPr>
          <w:sz w:val="28"/>
          <w:szCs w:val="28"/>
          <w:lang w:val="uk-UA"/>
        </w:rPr>
        <w:t xml:space="preserve"> </w:t>
      </w:r>
      <w:r w:rsidR="00A44635" w:rsidRPr="00D54682">
        <w:rPr>
          <w:sz w:val="28"/>
          <w:szCs w:val="28"/>
          <w:lang w:val="uk-UA"/>
        </w:rPr>
        <w:t xml:space="preserve">Л. </w:t>
      </w:r>
      <w:r w:rsidRPr="00D54682">
        <w:rPr>
          <w:sz w:val="28"/>
          <w:szCs w:val="28"/>
          <w:lang w:val="uk-UA"/>
        </w:rPr>
        <w:t xml:space="preserve">Франк вважав </w:t>
      </w:r>
      <w:r w:rsidR="00FE2750" w:rsidRPr="00D54682">
        <w:rPr>
          <w:sz w:val="28"/>
          <w:szCs w:val="28"/>
          <w:lang w:val="uk-UA"/>
        </w:rPr>
        <w:t>«</w:t>
      </w:r>
      <w:r w:rsidRPr="00D54682">
        <w:rPr>
          <w:sz w:val="28"/>
          <w:szCs w:val="28"/>
          <w:lang w:val="uk-UA"/>
        </w:rPr>
        <w:t xml:space="preserve">що </w:t>
      </w:r>
      <w:r w:rsidR="00FE2750" w:rsidRPr="00D54682">
        <w:rPr>
          <w:sz w:val="28"/>
          <w:szCs w:val="28"/>
          <w:lang w:val="uk-UA"/>
        </w:rPr>
        <w:t>будь-яке</w:t>
      </w:r>
      <w:r w:rsidRPr="00D54682">
        <w:rPr>
          <w:sz w:val="28"/>
          <w:szCs w:val="28"/>
          <w:lang w:val="uk-UA"/>
        </w:rPr>
        <w:t xml:space="preserve"> пізнання є інтуїці</w:t>
      </w:r>
      <w:r w:rsidR="00FE2750" w:rsidRPr="00D54682">
        <w:rPr>
          <w:sz w:val="28"/>
          <w:szCs w:val="28"/>
          <w:lang w:val="uk-UA"/>
        </w:rPr>
        <w:t>єю»</w:t>
      </w:r>
      <w:r w:rsidRPr="00D54682">
        <w:rPr>
          <w:sz w:val="28"/>
          <w:szCs w:val="28"/>
          <w:lang w:val="uk-UA"/>
        </w:rPr>
        <w:t xml:space="preserve"> тобто безпосереднє споглядання реальності і віддача собі звіту відносно його змісту. При цьому, як вважав Франк</w:t>
      </w:r>
      <w:r w:rsidR="002D4C6B" w:rsidRPr="00D54682">
        <w:rPr>
          <w:sz w:val="28"/>
          <w:szCs w:val="28"/>
          <w:lang w:val="uk-UA"/>
        </w:rPr>
        <w:t>, в інтуїції</w:t>
      </w:r>
      <w:r w:rsidRPr="00D54682">
        <w:rPr>
          <w:sz w:val="28"/>
          <w:szCs w:val="28"/>
          <w:lang w:val="uk-UA"/>
        </w:rPr>
        <w:t xml:space="preserve"> є сама суть свідомості як безпосереднього і позачасового початку, здатного оглядати, з'ясовувати і те, що в просторовому і часовому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сенсі стоїть поза вузькою сферою внутрішнього психічного життя особистості</w:t>
      </w:r>
      <w:r w:rsidR="00472B0B" w:rsidRPr="00D54682">
        <w:rPr>
          <w:sz w:val="28"/>
          <w:szCs w:val="28"/>
          <w:lang w:val="uk-UA"/>
        </w:rPr>
        <w:t xml:space="preserve"> [31]</w:t>
      </w:r>
      <w:r w:rsidRPr="00D54682">
        <w:rPr>
          <w:sz w:val="28"/>
          <w:szCs w:val="28"/>
          <w:lang w:val="uk-UA"/>
        </w:rPr>
        <w:t>.</w:t>
      </w:r>
      <w:r w:rsidR="00D473B7" w:rsidRPr="00D54682">
        <w:rPr>
          <w:sz w:val="28"/>
          <w:szCs w:val="28"/>
          <w:lang w:val="uk-UA"/>
        </w:rPr>
        <w:t xml:space="preserve"> </w:t>
      </w:r>
    </w:p>
    <w:p w:rsidR="009C74B8" w:rsidRPr="00D54682" w:rsidRDefault="008C0B03" w:rsidP="009C74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Цікавим</w:t>
      </w:r>
      <w:r w:rsidR="00B9441C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на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наш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погляд</w:t>
      </w:r>
      <w:r w:rsidR="00B9441C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є уявлення про</w:t>
      </w:r>
      <w:r w:rsidR="007D453C" w:rsidRPr="00D54682">
        <w:rPr>
          <w:sz w:val="28"/>
          <w:szCs w:val="28"/>
          <w:lang w:val="uk-UA"/>
        </w:rPr>
        <w:t xml:space="preserve"> </w:t>
      </w:r>
      <w:r w:rsidR="00217114" w:rsidRPr="00D54682">
        <w:rPr>
          <w:sz w:val="28"/>
          <w:szCs w:val="28"/>
          <w:lang w:val="uk-UA"/>
        </w:rPr>
        <w:t xml:space="preserve">інтуїцію як </w:t>
      </w:r>
      <w:r w:rsidR="00FE2750" w:rsidRPr="00D54682">
        <w:rPr>
          <w:sz w:val="28"/>
          <w:szCs w:val="28"/>
          <w:lang w:val="uk-UA"/>
        </w:rPr>
        <w:t>інструмент</w:t>
      </w:r>
      <w:r w:rsidR="00217114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для занурення у свою власну</w:t>
      </w:r>
      <w:r w:rsidR="00B82BD2" w:rsidRPr="00D54682">
        <w:rPr>
          <w:sz w:val="28"/>
          <w:szCs w:val="28"/>
          <w:lang w:val="uk-UA"/>
        </w:rPr>
        <w:t xml:space="preserve"> свідомість</w:t>
      </w:r>
      <w:r w:rsidR="00411BAD" w:rsidRPr="00D54682">
        <w:rPr>
          <w:sz w:val="28"/>
          <w:szCs w:val="28"/>
          <w:lang w:val="uk-UA"/>
        </w:rPr>
        <w:t>. Цей процес філософ</w:t>
      </w:r>
      <w:r w:rsidR="007D453C" w:rsidRPr="00D54682">
        <w:rPr>
          <w:sz w:val="28"/>
          <w:szCs w:val="28"/>
          <w:lang w:val="uk-UA"/>
        </w:rPr>
        <w:t xml:space="preserve"> </w:t>
      </w:r>
      <w:proofErr w:type="spellStart"/>
      <w:r w:rsidRPr="00D54682">
        <w:rPr>
          <w:sz w:val="28"/>
          <w:szCs w:val="28"/>
          <w:lang w:val="uk-UA"/>
        </w:rPr>
        <w:t>Меррел</w:t>
      </w:r>
      <w:r w:rsidR="00FE2750" w:rsidRPr="00D54682">
        <w:rPr>
          <w:sz w:val="28"/>
          <w:szCs w:val="28"/>
          <w:lang w:val="uk-UA"/>
        </w:rPr>
        <w:t>л</w:t>
      </w:r>
      <w:proofErr w:type="spellEnd"/>
      <w:r w:rsidRPr="00D54682">
        <w:rPr>
          <w:sz w:val="28"/>
          <w:szCs w:val="28"/>
          <w:lang w:val="uk-UA"/>
        </w:rPr>
        <w:t>-Вольф назвав</w:t>
      </w:r>
      <w:r w:rsidR="007D453C" w:rsidRPr="00D54682">
        <w:rPr>
          <w:sz w:val="28"/>
          <w:szCs w:val="28"/>
          <w:lang w:val="uk-UA"/>
        </w:rPr>
        <w:t xml:space="preserve"> </w:t>
      </w:r>
      <w:proofErr w:type="spellStart"/>
      <w:r w:rsidR="00D74492">
        <w:rPr>
          <w:sz w:val="28"/>
          <w:szCs w:val="28"/>
          <w:lang w:val="uk-UA"/>
        </w:rPr>
        <w:t>інтроцепцією</w:t>
      </w:r>
      <w:proofErr w:type="spellEnd"/>
      <w:r w:rsidRPr="00D54682">
        <w:rPr>
          <w:sz w:val="28"/>
          <w:szCs w:val="28"/>
          <w:lang w:val="uk-UA"/>
        </w:rPr>
        <w:t>, розуміючи її як повернення фокусу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своєї уваги до свого джерела</w:t>
      </w:r>
      <w:r w:rsidR="00FE2750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в ході якого припиняється процес </w:t>
      </w:r>
      <w:proofErr w:type="spellStart"/>
      <w:r w:rsidRPr="00D54682">
        <w:rPr>
          <w:sz w:val="28"/>
          <w:szCs w:val="28"/>
          <w:lang w:val="uk-UA"/>
        </w:rPr>
        <w:t>самооб'єктиваці</w:t>
      </w:r>
      <w:r w:rsidR="00FE2750" w:rsidRPr="00D54682">
        <w:rPr>
          <w:sz w:val="28"/>
          <w:szCs w:val="28"/>
          <w:lang w:val="uk-UA"/>
        </w:rPr>
        <w:t>ї</w:t>
      </w:r>
      <w:proofErr w:type="spellEnd"/>
      <w:r w:rsidRPr="00D54682">
        <w:rPr>
          <w:sz w:val="28"/>
          <w:szCs w:val="28"/>
          <w:lang w:val="uk-UA"/>
        </w:rPr>
        <w:t>. Внасл</w:t>
      </w:r>
      <w:r w:rsidR="00B9441C" w:rsidRPr="00D54682">
        <w:rPr>
          <w:sz w:val="28"/>
          <w:szCs w:val="28"/>
          <w:lang w:val="uk-UA"/>
        </w:rPr>
        <w:t>ідок чого знання представляються</w:t>
      </w:r>
      <w:r w:rsidRPr="00D54682">
        <w:rPr>
          <w:sz w:val="28"/>
          <w:szCs w:val="28"/>
          <w:lang w:val="uk-UA"/>
        </w:rPr>
        <w:t xml:space="preserve"> не в матеріальній формі, а </w:t>
      </w:r>
      <w:r w:rsidR="00FE2750" w:rsidRPr="00D54682">
        <w:rPr>
          <w:sz w:val="28"/>
          <w:szCs w:val="28"/>
          <w:lang w:val="uk-UA"/>
        </w:rPr>
        <w:t xml:space="preserve">в </w:t>
      </w:r>
      <w:r w:rsidRPr="00D54682">
        <w:rPr>
          <w:sz w:val="28"/>
          <w:szCs w:val="28"/>
          <w:lang w:val="uk-UA"/>
        </w:rPr>
        <w:t>формі внутрішнього почуття</w:t>
      </w:r>
      <w:r w:rsidR="0037438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[5]</w:t>
      </w:r>
      <w:r w:rsidRPr="00D54682">
        <w:rPr>
          <w:sz w:val="28"/>
          <w:szCs w:val="28"/>
          <w:lang w:val="uk-UA"/>
        </w:rPr>
        <w:t>. Можливо, в цьому лежить п</w:t>
      </w:r>
      <w:r w:rsidR="00217114" w:rsidRPr="00D54682">
        <w:rPr>
          <w:sz w:val="28"/>
          <w:szCs w:val="28"/>
          <w:lang w:val="uk-UA"/>
        </w:rPr>
        <w:t>ричина сприйняття інтуїції</w:t>
      </w:r>
      <w:r w:rsidRPr="00D54682">
        <w:rPr>
          <w:sz w:val="28"/>
          <w:szCs w:val="28"/>
          <w:lang w:val="uk-UA"/>
        </w:rPr>
        <w:t xml:space="preserve"> людьми </w:t>
      </w:r>
      <w:r w:rsidRPr="00D54682">
        <w:rPr>
          <w:sz w:val="28"/>
          <w:szCs w:val="28"/>
          <w:lang w:val="uk-UA"/>
        </w:rPr>
        <w:lastRenderedPageBreak/>
        <w:t>виключно на рівні почуттів частіше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без їх усвідомлювання. Але це внутрішнє почуття дає нам поштовх до того, що дійсно нам необхідно і важливо.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 думку</w:t>
      </w:r>
      <w:r w:rsidR="005B4CF0" w:rsidRPr="00D54682">
        <w:rPr>
          <w:sz w:val="28"/>
          <w:szCs w:val="28"/>
          <w:lang w:val="uk-UA"/>
        </w:rPr>
        <w:t xml:space="preserve"> видатного</w:t>
      </w:r>
      <w:r w:rsidR="007D453C" w:rsidRPr="00D54682">
        <w:rPr>
          <w:sz w:val="28"/>
          <w:szCs w:val="28"/>
          <w:lang w:val="uk-UA"/>
        </w:rPr>
        <w:t xml:space="preserve"> </w:t>
      </w:r>
      <w:r w:rsidR="005B4CF0" w:rsidRPr="00D54682">
        <w:rPr>
          <w:sz w:val="28"/>
          <w:szCs w:val="28"/>
          <w:lang w:val="uk-UA"/>
        </w:rPr>
        <w:t>філософа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В.С.</w:t>
      </w:r>
      <w:r w:rsidR="00FE2750" w:rsidRPr="00D54682">
        <w:rPr>
          <w:sz w:val="28"/>
          <w:szCs w:val="28"/>
          <w:lang w:val="uk-UA"/>
        </w:rPr>
        <w:t> </w:t>
      </w:r>
      <w:r w:rsidR="0037438C" w:rsidRPr="00D54682">
        <w:rPr>
          <w:sz w:val="28"/>
          <w:szCs w:val="28"/>
          <w:lang w:val="uk-UA"/>
        </w:rPr>
        <w:t>Соловйова</w:t>
      </w:r>
      <w:r w:rsidR="00FE2750" w:rsidRPr="00D54682">
        <w:rPr>
          <w:sz w:val="28"/>
          <w:szCs w:val="28"/>
          <w:lang w:val="uk-UA"/>
        </w:rPr>
        <w:t>,</w:t>
      </w:r>
      <w:r w:rsidR="00391D82" w:rsidRPr="00D54682">
        <w:rPr>
          <w:sz w:val="28"/>
          <w:szCs w:val="28"/>
          <w:lang w:val="uk-UA"/>
        </w:rPr>
        <w:t xml:space="preserve"> зрозуміти людині, що їй</w:t>
      </w:r>
      <w:r w:rsidRPr="00D54682">
        <w:rPr>
          <w:sz w:val="28"/>
          <w:szCs w:val="28"/>
          <w:lang w:val="uk-UA"/>
        </w:rPr>
        <w:t xml:space="preserve"> необхідно допомагає особлива форма мислення </w:t>
      </w:r>
      <w:r w:rsidR="00FE2750" w:rsidRPr="00D54682">
        <w:rPr>
          <w:sz w:val="28"/>
          <w:szCs w:val="28"/>
          <w:lang w:val="uk-UA"/>
        </w:rPr>
        <w:t>–</w:t>
      </w:r>
      <w:r w:rsidRPr="00D54682">
        <w:rPr>
          <w:sz w:val="28"/>
          <w:szCs w:val="28"/>
          <w:lang w:val="uk-UA"/>
        </w:rPr>
        <w:t xml:space="preserve"> абстрактне</w:t>
      </w:r>
      <w:r w:rsidR="00FE2750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 xml:space="preserve">мислення. Це вища форма пізнання світу. Таке мислення допомагає людині критично віднестися до чуттєвих поривів і </w:t>
      </w:r>
      <w:r w:rsidR="00FE2750" w:rsidRPr="00D54682">
        <w:rPr>
          <w:sz w:val="28"/>
          <w:szCs w:val="28"/>
          <w:lang w:val="uk-UA"/>
        </w:rPr>
        <w:t>її</w:t>
      </w:r>
      <w:r w:rsidRPr="00D54682">
        <w:rPr>
          <w:sz w:val="28"/>
          <w:szCs w:val="28"/>
          <w:lang w:val="uk-UA"/>
        </w:rPr>
        <w:t xml:space="preserve"> розум стає досить сильни</w:t>
      </w:r>
      <w:r w:rsidR="00FE2750" w:rsidRPr="00D54682">
        <w:rPr>
          <w:sz w:val="28"/>
          <w:szCs w:val="28"/>
          <w:lang w:val="uk-UA"/>
        </w:rPr>
        <w:t>м</w:t>
      </w:r>
      <w:r w:rsidRPr="00D54682">
        <w:rPr>
          <w:sz w:val="28"/>
          <w:szCs w:val="28"/>
          <w:lang w:val="uk-UA"/>
        </w:rPr>
        <w:t xml:space="preserve"> для відділення почуттів і реальності, проте цього не вистачає, щоб людина змогла опанувати ідею в усій повноті і цілісності її об'єктивно буття. Абстрактне мислення є лише одним зі</w:t>
      </w:r>
      <w:r w:rsidR="007D453C" w:rsidRPr="00D54682">
        <w:rPr>
          <w:sz w:val="28"/>
          <w:szCs w:val="28"/>
          <w:lang w:val="uk-UA"/>
        </w:rPr>
        <w:t xml:space="preserve"> </w:t>
      </w:r>
      <w:r w:rsidR="00FE2750" w:rsidRPr="00D54682">
        <w:rPr>
          <w:sz w:val="28"/>
          <w:szCs w:val="28"/>
          <w:lang w:val="uk-UA"/>
        </w:rPr>
        <w:t>щебенів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для досягнення більш високого рівня усв</w:t>
      </w:r>
      <w:r w:rsidR="00217114" w:rsidRPr="00D54682">
        <w:rPr>
          <w:sz w:val="28"/>
          <w:szCs w:val="28"/>
          <w:lang w:val="uk-UA"/>
        </w:rPr>
        <w:t xml:space="preserve">ідомленості </w:t>
      </w:r>
      <w:r w:rsidR="00FE2750" w:rsidRPr="00D54682">
        <w:rPr>
          <w:sz w:val="28"/>
          <w:szCs w:val="28"/>
          <w:lang w:val="uk-UA"/>
        </w:rPr>
        <w:t>–</w:t>
      </w:r>
      <w:r w:rsidR="00217114" w:rsidRPr="00D54682">
        <w:rPr>
          <w:sz w:val="28"/>
          <w:szCs w:val="28"/>
          <w:lang w:val="uk-UA"/>
        </w:rPr>
        <w:t xml:space="preserve"> містичної</w:t>
      </w:r>
      <w:r w:rsidR="00FE2750" w:rsidRPr="00D54682">
        <w:rPr>
          <w:sz w:val="28"/>
          <w:szCs w:val="28"/>
          <w:lang w:val="uk-UA"/>
        </w:rPr>
        <w:t xml:space="preserve"> </w:t>
      </w:r>
      <w:r w:rsidR="00217114" w:rsidRPr="00D54682">
        <w:rPr>
          <w:sz w:val="28"/>
          <w:szCs w:val="28"/>
          <w:lang w:val="uk-UA"/>
        </w:rPr>
        <w:t>інтуїції</w:t>
      </w:r>
      <w:r w:rsidRPr="00D54682">
        <w:rPr>
          <w:sz w:val="28"/>
          <w:szCs w:val="28"/>
          <w:lang w:val="uk-UA"/>
        </w:rPr>
        <w:t>. Тільки вона</w:t>
      </w:r>
      <w:r w:rsidR="0089196E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як вважає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В.</w:t>
      </w:r>
      <w:r w:rsidR="0089196E" w:rsidRPr="00D54682">
        <w:rPr>
          <w:sz w:val="28"/>
          <w:szCs w:val="28"/>
          <w:lang w:val="uk-UA"/>
        </w:rPr>
        <w:t>С. </w:t>
      </w:r>
      <w:r w:rsidR="0037438C" w:rsidRPr="00D54682">
        <w:rPr>
          <w:sz w:val="28"/>
          <w:szCs w:val="28"/>
          <w:lang w:val="uk-UA"/>
        </w:rPr>
        <w:t>Соловйов</w:t>
      </w:r>
      <w:r w:rsidR="0089196E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здатна змусити людину визнати індивідуальність кожного і відкрити нам об'єктивну істину, яка відсторонена, від догматів сучасного суспільства, тільки вона здатна побачити внутрішній порядок і істину речей.</w:t>
      </w:r>
      <w:r w:rsidR="007D453C" w:rsidRPr="00D54682">
        <w:rPr>
          <w:sz w:val="28"/>
          <w:szCs w:val="28"/>
          <w:lang w:val="uk-UA"/>
        </w:rPr>
        <w:t xml:space="preserve"> </w:t>
      </w:r>
      <w:r w:rsidR="00391D82" w:rsidRPr="00D54682">
        <w:rPr>
          <w:sz w:val="28"/>
          <w:szCs w:val="28"/>
          <w:lang w:val="uk-UA"/>
        </w:rPr>
        <w:t>Підґрунтям</w:t>
      </w:r>
      <w:r w:rsidR="00217114" w:rsidRPr="00D54682">
        <w:rPr>
          <w:sz w:val="28"/>
          <w:szCs w:val="28"/>
          <w:lang w:val="uk-UA"/>
        </w:rPr>
        <w:t xml:space="preserve"> для прояву містичної інтуїції</w:t>
      </w:r>
      <w:r w:rsidRPr="00D54682">
        <w:rPr>
          <w:sz w:val="28"/>
          <w:szCs w:val="28"/>
          <w:lang w:val="uk-UA"/>
        </w:rPr>
        <w:t xml:space="preserve"> у свідомості людей можуть служити: філософія, мистецтво, релігія.</w:t>
      </w:r>
      <w:r w:rsidRPr="00D54682">
        <w:rPr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Об'єднання науки, релігі</w:t>
      </w:r>
      <w:r w:rsidR="0089196E" w:rsidRPr="00D54682">
        <w:rPr>
          <w:sz w:val="28"/>
          <w:szCs w:val="28"/>
          <w:lang w:val="uk-UA"/>
        </w:rPr>
        <w:t>ї</w:t>
      </w:r>
      <w:r w:rsidRPr="00D54682">
        <w:rPr>
          <w:sz w:val="28"/>
          <w:szCs w:val="28"/>
          <w:lang w:val="uk-UA"/>
        </w:rPr>
        <w:t xml:space="preserve"> і філософії повинно стати найвищою метою людського розуму. Така тріада</w:t>
      </w:r>
      <w:r w:rsidR="0089196E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як вважає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В.С.</w:t>
      </w:r>
      <w:r w:rsidR="0089196E" w:rsidRPr="00D54682">
        <w:rPr>
          <w:sz w:val="28"/>
          <w:szCs w:val="28"/>
          <w:lang w:val="uk-UA"/>
        </w:rPr>
        <w:t> </w:t>
      </w:r>
      <w:r w:rsidR="0037438C" w:rsidRPr="00D54682">
        <w:rPr>
          <w:sz w:val="28"/>
          <w:szCs w:val="28"/>
          <w:lang w:val="uk-UA"/>
        </w:rPr>
        <w:t>Соловйов</w:t>
      </w:r>
      <w:r w:rsidRPr="00D54682">
        <w:rPr>
          <w:sz w:val="28"/>
          <w:szCs w:val="28"/>
          <w:lang w:val="uk-UA"/>
        </w:rPr>
        <w:t xml:space="preserve">, забезпечить внутрішній розумовий порядок цього світу. Що у свою чергу допоможе бути упевненим в істинності знання. </w:t>
      </w:r>
      <w:r w:rsidR="00217114" w:rsidRPr="00D54682">
        <w:rPr>
          <w:sz w:val="28"/>
          <w:szCs w:val="28"/>
          <w:lang w:val="uk-UA"/>
        </w:rPr>
        <w:t>Особливе місце у своїй філософії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217114" w:rsidRPr="00D54682">
        <w:rPr>
          <w:sz w:val="28"/>
          <w:szCs w:val="28"/>
          <w:lang w:val="uk-UA"/>
        </w:rPr>
        <w:t xml:space="preserve">В. С. </w:t>
      </w:r>
      <w:r w:rsidR="0037438C" w:rsidRPr="00D54682">
        <w:rPr>
          <w:sz w:val="28"/>
          <w:szCs w:val="28"/>
          <w:lang w:val="uk-UA"/>
        </w:rPr>
        <w:t>Соловйов</w:t>
      </w:r>
      <w:r w:rsidR="00B82BD2" w:rsidRPr="00D54682">
        <w:rPr>
          <w:sz w:val="28"/>
          <w:szCs w:val="28"/>
          <w:lang w:val="uk-UA"/>
        </w:rPr>
        <w:t xml:space="preserve"> віддавав художній інтуїції</w:t>
      </w:r>
      <w:r w:rsidRPr="00D54682">
        <w:rPr>
          <w:sz w:val="28"/>
          <w:szCs w:val="28"/>
          <w:lang w:val="uk-UA"/>
        </w:rPr>
        <w:t>.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 xml:space="preserve">Філософ вважав, що художня інтуїція </w:t>
      </w:r>
      <w:r w:rsidR="0089196E" w:rsidRPr="00D54682">
        <w:rPr>
          <w:sz w:val="28"/>
          <w:szCs w:val="28"/>
          <w:lang w:val="uk-UA"/>
        </w:rPr>
        <w:t>–</w:t>
      </w:r>
      <w:r w:rsidRPr="00D54682">
        <w:rPr>
          <w:sz w:val="28"/>
          <w:szCs w:val="28"/>
          <w:lang w:val="uk-UA"/>
        </w:rPr>
        <w:t xml:space="preserve"> це</w:t>
      </w:r>
      <w:r w:rsidR="0089196E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з'єднання внутрішніх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прагнення, переживань творця і тог</w:t>
      </w:r>
      <w:r w:rsidR="0037438C" w:rsidRPr="00D54682">
        <w:rPr>
          <w:sz w:val="28"/>
          <w:szCs w:val="28"/>
          <w:lang w:val="uk-UA"/>
        </w:rPr>
        <w:t>о</w:t>
      </w:r>
      <w:r w:rsidRPr="00D54682">
        <w:rPr>
          <w:sz w:val="28"/>
          <w:szCs w:val="28"/>
          <w:lang w:val="uk-UA"/>
        </w:rPr>
        <w:t>, що є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 реальності. Ця єдність породжує художній образ і наповнює його сенсом.</w:t>
      </w:r>
      <w:r w:rsidR="007D453C" w:rsidRPr="00D54682">
        <w:rPr>
          <w:sz w:val="28"/>
          <w:szCs w:val="28"/>
          <w:lang w:val="uk-UA"/>
        </w:rPr>
        <w:t xml:space="preserve"> </w:t>
      </w:r>
      <w:r w:rsidR="00877AC3">
        <w:rPr>
          <w:sz w:val="28"/>
          <w:szCs w:val="28"/>
          <w:lang w:val="uk-UA"/>
        </w:rPr>
        <w:t>На відміну</w:t>
      </w:r>
      <w:r w:rsidRPr="00D54682">
        <w:rPr>
          <w:sz w:val="28"/>
          <w:szCs w:val="28"/>
          <w:lang w:val="uk-UA"/>
        </w:rPr>
        <w:t xml:space="preserve"> від містичної і </w:t>
      </w:r>
      <w:r w:rsidR="00217114" w:rsidRPr="00D54682">
        <w:rPr>
          <w:sz w:val="28"/>
          <w:szCs w:val="28"/>
          <w:lang w:val="uk-UA"/>
        </w:rPr>
        <w:t>філософської інтуїції</w:t>
      </w:r>
      <w:r w:rsidRPr="00D54682">
        <w:rPr>
          <w:sz w:val="28"/>
          <w:szCs w:val="28"/>
          <w:lang w:val="uk-UA"/>
        </w:rPr>
        <w:t xml:space="preserve"> художня має більшу експресивність і відкритість до світу. Проте і вона є частиною людської свідомості,</w:t>
      </w:r>
      <w:r w:rsidR="007D453C" w:rsidRPr="00D54682">
        <w:rPr>
          <w:sz w:val="28"/>
          <w:szCs w:val="28"/>
          <w:lang w:val="uk-UA"/>
        </w:rPr>
        <w:t xml:space="preserve"> </w:t>
      </w:r>
      <w:r w:rsidR="00B82BD2" w:rsidRPr="00D54682">
        <w:rPr>
          <w:sz w:val="28"/>
          <w:szCs w:val="28"/>
          <w:lang w:val="uk-UA"/>
        </w:rPr>
        <w:t xml:space="preserve">за допомогою якої </w:t>
      </w:r>
      <w:r w:rsidRPr="00D54682">
        <w:rPr>
          <w:sz w:val="28"/>
          <w:szCs w:val="28"/>
          <w:lang w:val="uk-UA"/>
        </w:rPr>
        <w:t>ми можемо реалізувати свій біль страх, відчай і надати цьому матеріальної форми. Художня інтуїція служить допомогою при оформленні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 xml:space="preserve">переживань </w:t>
      </w:r>
      <w:r w:rsidR="00877AC3">
        <w:rPr>
          <w:sz w:val="28"/>
          <w:szCs w:val="28"/>
          <w:lang w:val="uk-UA"/>
        </w:rPr>
        <w:t xml:space="preserve">людини </w:t>
      </w:r>
      <w:r w:rsidRPr="00D54682">
        <w:rPr>
          <w:sz w:val="28"/>
          <w:szCs w:val="28"/>
          <w:lang w:val="uk-UA"/>
        </w:rPr>
        <w:t>в образи. Саме вона є причин</w:t>
      </w:r>
      <w:r w:rsidR="00C62472">
        <w:rPr>
          <w:sz w:val="28"/>
          <w:szCs w:val="28"/>
          <w:lang w:val="uk-UA"/>
        </w:rPr>
        <w:t>ою</w:t>
      </w:r>
      <w:r w:rsidRPr="00D54682">
        <w:rPr>
          <w:sz w:val="28"/>
          <w:szCs w:val="28"/>
          <w:lang w:val="uk-UA"/>
        </w:rPr>
        <w:t xml:space="preserve"> того, що мистецтво, література, музика завжди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відображує потреби</w:t>
      </w:r>
      <w:r w:rsidR="007D453C" w:rsidRPr="00D54682">
        <w:rPr>
          <w:sz w:val="28"/>
          <w:szCs w:val="28"/>
          <w:lang w:val="uk-UA"/>
        </w:rPr>
        <w:t xml:space="preserve"> </w:t>
      </w:r>
      <w:r w:rsidR="0079668E" w:rsidRPr="00D54682">
        <w:rPr>
          <w:sz w:val="28"/>
          <w:szCs w:val="28"/>
          <w:lang w:val="uk-UA"/>
        </w:rPr>
        <w:t>соціуму</w:t>
      </w:r>
      <w:r w:rsidR="0037438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[5]</w:t>
      </w:r>
      <w:r w:rsidRPr="00D54682">
        <w:rPr>
          <w:sz w:val="28"/>
          <w:szCs w:val="28"/>
          <w:lang w:val="uk-UA"/>
        </w:rPr>
        <w:t xml:space="preserve">. </w:t>
      </w:r>
    </w:p>
    <w:p w:rsidR="0089196E" w:rsidRPr="00D54682" w:rsidRDefault="00217114" w:rsidP="008919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В психології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і в філософії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інтуїція зараз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розглядається як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людини й шлях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усвідомленого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життя. Сучасні пси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>хологи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>вважають інтуїцію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>основним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фактором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усвідомленості люд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ини. І 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першим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хто встав на шлях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взаємозв'язку людської свідомості і інтуїці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ї,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був І.С.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Грішунін</w:t>
      </w:r>
      <w:proofErr w:type="spellEnd"/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. Він виділяв інтуїцію як особливий кластер свідомості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який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приймати рішення.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В зв’язку з тим,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що усі рішення </w:t>
      </w:r>
      <w:r w:rsidR="001C7774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носять суб'єктивно-оцінний характер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його думку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продуктивним методом ухвалення рішень буде інтуїтивно-евристичний метод.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Дослідник виділив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групи проблем: </w:t>
      </w:r>
      <w:proofErr w:type="spellStart"/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>слабоструктуровані</w:t>
      </w:r>
      <w:proofErr w:type="spellEnd"/>
      <w:r w:rsidR="009C74B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неструктуровані. 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Слабоструктуровані</w:t>
      </w:r>
      <w:proofErr w:type="spellEnd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ті проблем, для вирішення яких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бракує об'єктивної і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нформації. Як правило, саме вони мають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варіантність вирішення 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багатокр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теріальність</w:t>
      </w:r>
      <w:proofErr w:type="spellEnd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залежних чинників, рішення такого роду проблем може бути пов'язане з різними видами ризику. Проблема в 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>тому, що без шматка і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нформації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якої бракує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виділити взаємозв'язки між чинниками і варіантами розвитку подій. Неструктуровані проблеми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ті, при яких можна виділити основні параметри і їх якісні характеристики, природу зв'язку між ел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>ементами, але немає кількісної інформації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Такі проблеми ще називають якісними. </w:t>
      </w:r>
    </w:p>
    <w:p w:rsidR="008C0B03" w:rsidRPr="00D54682" w:rsidRDefault="008C0B03" w:rsidP="008919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Можна виділити декілька видів неструктурованих проблем: </w:t>
      </w:r>
    </w:p>
    <w:p w:rsidR="008C0B03" w:rsidRPr="00D54682" w:rsidRDefault="008C0B03" w:rsidP="008C0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1. Вони є проблемою унікального вибору в тому сенсі, що кожного разу проблема є новою для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яка приймає рішення або набуває нових особливостей в порівнянні з подібними проблемами, що раніше зустрічалися. </w:t>
      </w:r>
    </w:p>
    <w:p w:rsidR="008C0B03" w:rsidRPr="00D54682" w:rsidRDefault="008C0B03" w:rsidP="008C0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2. Вони пов'язані з невизначеністю в оцінках альтернативних варіантів вирішення проблеми, яка об'єктивно обумовлена не повною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нформацію</w:t>
      </w:r>
      <w:r w:rsidR="00F17E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момент вирішення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проблеми. </w:t>
      </w:r>
    </w:p>
    <w:p w:rsidR="008C0B03" w:rsidRPr="00D54682" w:rsidRDefault="00013B1B" w:rsidP="008C0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. Оцінки альтернативних варіантів рішення проблем мають найчастіше якісний характер і сформульовані в словесному ви</w:t>
      </w:r>
      <w:r w:rsidR="001C7774">
        <w:rPr>
          <w:rFonts w:ascii="Times New Roman" w:hAnsi="Times New Roman" w:cs="Times New Roman"/>
          <w:sz w:val="28"/>
          <w:szCs w:val="28"/>
          <w:lang w:val="uk-UA"/>
        </w:rPr>
        <w:t>гля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ді. </w:t>
      </w:r>
    </w:p>
    <w:p w:rsidR="008C0B03" w:rsidRPr="00D54682" w:rsidRDefault="00013B1B" w:rsidP="008C0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Оцінки альтернатив окремих критеріїв можуть бути отримані тільки від експертів. Реалізується це в методах індивідуальної і колективної оцінки (метод колективної генерацій ідей, метод мозкового штурму, метод </w:t>
      </w:r>
      <w:proofErr w:type="spellStart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Дельфі</w:t>
      </w:r>
      <w:proofErr w:type="spellEnd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його модифікаці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метод евристичного прогнозування, метод </w:t>
      </w:r>
      <w:proofErr w:type="spellStart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синектики</w:t>
      </w:r>
      <w:proofErr w:type="spellEnd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метод якісної обробки зв'язків, метод </w:t>
      </w:r>
      <w:proofErr w:type="spellStart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Шанг</w:t>
      </w:r>
      <w:proofErr w:type="spellEnd"/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, інтегральни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метод Метра). Оцінк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альтернативних варіантів рішення може бути проведена тільки на основі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суб'єктивних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уявлень особистості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яка приймає рішення. Інтуїція 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яка приймає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 її віра в ті або інші варіанти розвитку подій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 і 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ловним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3" w:rsidRPr="00D54682">
        <w:rPr>
          <w:rFonts w:ascii="Times New Roman" w:hAnsi="Times New Roman" w:cs="Times New Roman"/>
          <w:sz w:val="28"/>
          <w:szCs w:val="28"/>
          <w:lang w:val="uk-UA"/>
        </w:rPr>
        <w:t>правилом, що дозволяє перейти від оцінки окремих критеріїв до оцінки загального фону проблеми.</w:t>
      </w:r>
    </w:p>
    <w:p w:rsidR="006E7788" w:rsidRPr="00D54682" w:rsidRDefault="00013B1B" w:rsidP="007F7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 за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І.С.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Грішунін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 особливий кластер свідомості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здатний об'єднувати інформацію воєдино і виділяти з неї важливі компоненти. У якомусь сенсі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інтуїція, 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r w:rsidR="0064549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ченого, 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чинником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що спрямовує у зборі потрібної 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нформац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формуван</w:t>
      </w:r>
      <w:r w:rsidR="0064549A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різних ситуацій.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І.С.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Грішунін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стверджував, що інт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уїція має особливе значення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процесі пошуку знань 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був впевнений, що саме в цьому напрямі ми можемо знайти пояснення механізму роботи інтуїці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ї </w:t>
      </w:r>
      <w:r w:rsidR="00472B0B" w:rsidRPr="00D54682">
        <w:rPr>
          <w:rFonts w:ascii="Times New Roman" w:hAnsi="Times New Roman" w:cs="Times New Roman"/>
          <w:sz w:val="28"/>
          <w:szCs w:val="28"/>
          <w:lang w:val="uk-UA"/>
        </w:rPr>
        <w:t>[10]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Йог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о ідею підтримували білоруські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учені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0959" w:rsidRPr="00D54682">
        <w:rPr>
          <w:rFonts w:ascii="Times New Roman" w:hAnsi="Times New Roman" w:cs="Times New Roman"/>
          <w:sz w:val="28"/>
          <w:szCs w:val="28"/>
          <w:lang w:val="uk-UA"/>
        </w:rPr>
        <w:t>психологи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О.В.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Гулай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Тесля</w:t>
      </w:r>
      <w:r w:rsidR="000812D5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виділили </w:t>
      </w:r>
      <w:proofErr w:type="spellStart"/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епістемологічні</w:t>
      </w:r>
      <w:proofErr w:type="spellEnd"/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процесу пошуку знань, віддавши перше місце в цьому списку інтуїтивному компоненту пошуку знань, а все по тому, що сам процес визначення теми наукового дослідження, його завдань і навіть людина, яка проводить дослідження, є час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тиною загального процесу збору інформації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її обробки. І інтуїція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те, що йде 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нелогічних міркувань, але те, що оформляє і надає форми 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інтуїтивним припущенням. Логічне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погляд учених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 –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усього лише психологічна надбудова над інтуїтивними припущеннями. На думку дослідників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саме тому ідея приходить у момент творчого пошуку і до певної людини. Автори гіпотези не мають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на увазі якийсь містичний сенс в цьому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вони вкладаю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сюди поняття про те, що логіка це усього лише надбудова інтуїтивних припущень і творцем цієї надбудови є сама людина, тобто людина до яко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приходить ідея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повинна мати конкретні знання,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володіти термінологічним апаратам, щоб сприйняти інтуїтивні припущення і піти за ним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и. Саме на основі цього учені с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тверджують </w:t>
      </w:r>
      <w:proofErr w:type="spellStart"/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>випадковість</w:t>
      </w:r>
      <w:proofErr w:type="spellEnd"/>
      <w:r w:rsidR="00E21F0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людини і і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нформації. Також О.В.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Гулай і І.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Тесля виділили рівні інтуїці</w:t>
      </w:r>
      <w:r w:rsidR="0089196E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1450E" w:rsidRPr="00D54682">
        <w:rPr>
          <w:rFonts w:ascii="Times New Roman" w:hAnsi="Times New Roman" w:cs="Times New Roman"/>
          <w:sz w:val="28"/>
          <w:szCs w:val="28"/>
          <w:lang w:val="uk-UA"/>
        </w:rPr>
        <w:t>, які людина проходить у пошуках знань :</w:t>
      </w:r>
      <w:r w:rsidR="006E7788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E7788" w:rsidRPr="00D54682" w:rsidRDefault="006E7788" w:rsidP="008919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89196E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Інтуїція-</w:t>
      </w:r>
      <w:r w:rsidR="0089196E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передбачення»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допомагає не порушувати логіку знань, і згодом маршрут її може бути виявлений і точно описаний логічно.</w:t>
      </w:r>
    </w:p>
    <w:p w:rsidR="006E7788" w:rsidRPr="00D54682" w:rsidRDefault="006E7788" w:rsidP="008919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89196E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«Інтуїція-протиріччя»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дозволяє давати пояснення, що суперечать існуючим принципам, не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вклада</w:t>
      </w:r>
      <w:r w:rsidR="00953C6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в систему відомих понять і примушує змінювати саму логіку зв'язку між явищами.</w:t>
      </w:r>
    </w:p>
    <w:p w:rsidR="006E7788" w:rsidRPr="00D54682" w:rsidRDefault="006E7788" w:rsidP="00B22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22A8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Інтуїці</w:t>
      </w:r>
      <w:r w:rsidR="00953C60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-узагальнення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звод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ться тільки</w:t>
      </w:r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логічних побудов, оскільки ці побудови виявляються </w:t>
      </w:r>
      <w:r w:rsidR="00113D49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початковими для </w:t>
      </w:r>
      <w:proofErr w:type="spellStart"/>
      <w:r w:rsidR="00113D49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узагальнювальних</w:t>
      </w:r>
      <w:proofErr w:type="spellEnd"/>
      <w:r w:rsidR="007D453C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суджень, а упевненість в справедливості таких суджень згодом зміцнюється перевіркою </w:t>
      </w:r>
      <w:proofErr w:type="spellStart"/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предбачення</w:t>
      </w:r>
      <w:proofErr w:type="spellEnd"/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, практикою їх застосування, плідністю їх використання в матеріальній діяльності.</w:t>
      </w:r>
    </w:p>
    <w:p w:rsidR="000812D5" w:rsidRPr="00D54682" w:rsidRDefault="006E7788" w:rsidP="00B22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думку </w:t>
      </w:r>
      <w:r w:rsidR="00953C6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чених, інтуїція на усіх описаних вище етапах дає </w:t>
      </w:r>
      <w:r w:rsidR="00953C6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людині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саме головне 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джерело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творчості, знання і усвідомленості. Усвідомленість 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цілісного істинного образу знання і інформації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здатність відокремити чуттєве і об'єктивне і перейти на сторону об'єктивності</w:t>
      </w:r>
      <w:r w:rsidR="00B22A86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2B0B"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[11]</w:t>
      </w:r>
      <w:r w:rsidRPr="00D546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6524" w:rsidRPr="00D54682" w:rsidRDefault="003B6524" w:rsidP="003B6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Отже, на даний час одним з головних напрямів вивчення інтуїції в науці є розгляд цього феномен</w:t>
      </w:r>
      <w:r w:rsidR="006132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фундаменту усвідомленості людини. Зараз психологія і філософія намагаються знайти спосіб перевести інтуїцію з явища</w:t>
      </w:r>
      <w:r w:rsidR="006132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132E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людина не усвідомлює</w:t>
      </w:r>
      <w:r w:rsidR="006132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усвідомлену частину свідомості. І першим кроком до цього є розгляд інтуїції як професійної якості. Адже, за допомогою цих досліджень можна виявити вплив інтуїції на прийняті рішення людини в абсолютно різних ситуаціях. А ці данні в свою чергу допоможуть виявити деякі закономірності роботи інтуїції.</w:t>
      </w:r>
    </w:p>
    <w:p w:rsidR="003B6524" w:rsidRPr="00D54682" w:rsidRDefault="003B6524" w:rsidP="00B22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6524" w:rsidRPr="00A25743" w:rsidRDefault="003B6524" w:rsidP="00B22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1.3. Дослідження професійної інтуїції</w:t>
      </w:r>
    </w:p>
    <w:p w:rsidR="003B6524" w:rsidRPr="00D54682" w:rsidRDefault="003B6524" w:rsidP="00B22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53E6" w:rsidRPr="00D54682" w:rsidRDefault="00B22A86" w:rsidP="00ED4180">
      <w:pPr>
        <w:spacing w:after="0" w:line="360" w:lineRule="auto"/>
        <w:ind w:firstLine="709"/>
        <w:jc w:val="both"/>
        <w:rPr>
          <w:rStyle w:val="title-text"/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У результаті вивчення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різн</w:t>
      </w:r>
      <w:r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их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их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ей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114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механізму інтуїції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учені почали вивчати її місце в житті людини і першим ступенем на цьому шляху стало вивчення професійної інтуїцій. Особливе місце тема професійної </w:t>
      </w:r>
      <w:r w:rsidR="00217114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займає в мед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и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цині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. Інтуїція лікаря або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як її прийнято називати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клінічна інтуїція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була досліджена багатьма ученими. У медичному напрямку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інтуїція 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розглядається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двох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основних течіях: інтуїція як важлива професійна якість лікаря і медичного 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персонал</w:t>
      </w:r>
      <w:r w:rsidR="00555794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у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і інтуїція як вид ді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агностики 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lastRenderedPageBreak/>
        <w:t>паці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є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нта. Предст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а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вники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першого підходу</w:t>
      </w:r>
      <w:r w:rsidR="00811A7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Є.Ю. </w:t>
      </w:r>
      <w:proofErr w:type="spellStart"/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Лудупов</w:t>
      </w:r>
      <w:proofErr w:type="spellEnd"/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, Є.М. </w:t>
      </w:r>
      <w:proofErr w:type="spellStart"/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Цибіков</w:t>
      </w:r>
      <w:proofErr w:type="spellEnd"/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вважали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інтуїцію дуже важливою 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якістю особи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стості лікаря, яка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формується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на основі попереднього досвіду.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І чим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багатше досвід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тим бі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льш точною і швидшою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буде діагностика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пацієнта</w:t>
      </w:r>
      <w:r w:rsidR="0079780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. Іншими слова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ми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клінічна інтуїція 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–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вміння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і здатність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лікаря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у короткі строки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на основі попереднього досвіду поставити діагноз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провести діагно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стику</w:t>
      </w:r>
      <w:r w:rsidR="0037438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B0B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[15]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Також в цьому підході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інтуїція розглядається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як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якість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молодшого медичного персоналу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яка допомагає їм швидко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знаходити спільну мову з пацієнтами та допомагати їм.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Дослідженням інтуїції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молодшого медичного персоналу займалися</w:t>
      </w:r>
      <w:r w:rsidR="002069DD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: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06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Melin-Johansson,</w:t>
      </w:r>
      <w:r w:rsidR="007D453C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D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C.</w:t>
      </w:r>
      <w:r w:rsidR="00AE186F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EF1D06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Palmqvist</w:t>
      </w:r>
      <w:proofErr w:type="spellEnd"/>
      <w:r w:rsidR="00EF1D06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D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R. </w:t>
      </w:r>
      <w:proofErr w:type="spellStart"/>
      <w:r w:rsidR="00EF1D06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Rönnberg</w:t>
      </w:r>
      <w:proofErr w:type="spellEnd"/>
      <w:r w:rsidR="00482284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[28]</w:t>
      </w:r>
      <w:r w:rsidR="00EF1D06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,</w:t>
      </w:r>
      <w:r w:rsidR="00EF1D0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Rossini</w:t>
      </w:r>
      <w:proofErr w:type="spellEnd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Lindell</w:t>
      </w:r>
      <w:proofErr w:type="spellEnd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Braen</w:t>
      </w:r>
      <w:proofErr w:type="spellEnd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M. </w:t>
      </w:r>
      <w:proofErr w:type="spellStart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Demarco</w:t>
      </w:r>
      <w:proofErr w:type="spellEnd"/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284" w:rsidRPr="00D54682">
        <w:rPr>
          <w:rFonts w:ascii="Times New Roman" w:hAnsi="Times New Roman" w:cs="Times New Roman"/>
          <w:sz w:val="28"/>
          <w:szCs w:val="28"/>
          <w:lang w:val="uk-UA"/>
        </w:rPr>
        <w:t>[30]</w:t>
      </w:r>
      <w:r w:rsidR="008F2BD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. В результаті проведених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794">
        <w:rPr>
          <w:rFonts w:ascii="Times New Roman" w:hAnsi="Times New Roman" w:cs="Times New Roman"/>
          <w:sz w:val="28"/>
          <w:szCs w:val="28"/>
          <w:lang w:val="uk-UA"/>
        </w:rPr>
        <w:t>досліджень</w:t>
      </w:r>
      <w:r w:rsidR="007836F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6F9" w:rsidRPr="00D54682">
        <w:rPr>
          <w:rFonts w:ascii="Times New Roman" w:hAnsi="Times New Roman" w:cs="Times New Roman"/>
          <w:sz w:val="28"/>
          <w:szCs w:val="28"/>
          <w:lang w:val="uk-UA"/>
        </w:rPr>
        <w:t>виявлено, щ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>інтуїції у молодшог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персоналу</w:t>
      </w:r>
      <w:r w:rsidR="002069D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’язаний з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схильністю людини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рефлексії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та її рівнем. Такі результати,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спонукали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дослідників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говорити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навичок рефлексії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інтуїції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у молодшого медичного персоналу. Вченні вважають,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може підвищити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загальний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професійний рівень допомоги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пацієнтам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підвищити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самоусвідомленості</w:t>
      </w:r>
      <w:proofErr w:type="spellEnd"/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самих </w:t>
      </w:r>
      <w:proofErr w:type="spellStart"/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медсест</w:t>
      </w:r>
      <w:r w:rsidR="007836F9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C939C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Другий п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ід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хід 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вивчає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інтуїцію як</w:t>
      </w:r>
      <w:r w:rsidR="00C939C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одну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з якостей лікаря-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новачка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який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компенсує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інтуїцією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знань. Найчастіше така інтуїція </w:t>
      </w:r>
      <w:r w:rsidR="005D2FC1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проявляє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ться у вигляді почуттів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а не конкретного образу. Студент просто відчуває "хворе місце", але надати форми своїм почутт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ям не може. С. </w:t>
      </w:r>
      <w:proofErr w:type="spellStart"/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Сайдлер</w:t>
      </w:r>
      <w:proofErr w:type="spellEnd"/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 </w:t>
      </w:r>
      <w:r w:rsidR="00482284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[32]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Ю.К. </w:t>
      </w:r>
      <w:proofErr w:type="spellStart"/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Абає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284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[3]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Price</w:t>
      </w:r>
      <w:proofErr w:type="spellEnd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Zulkosky</w:t>
      </w:r>
      <w:proofErr w:type="spellEnd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К.</w:t>
      </w:r>
      <w:r w:rsidR="007D453C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White</w:t>
      </w:r>
      <w:proofErr w:type="spellEnd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, J. </w:t>
      </w:r>
      <w:proofErr w:type="spellStart"/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Pretz</w:t>
      </w:r>
      <w:proofErr w:type="spellEnd"/>
      <w:r w:rsidR="00AE186F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 </w:t>
      </w:r>
      <w:r w:rsidR="00482284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>[29]</w:t>
      </w:r>
      <w:r w:rsidR="00B400C2" w:rsidRPr="00D54682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вважали, що рівень первинної інтуїці</w:t>
      </w:r>
      <w:r w:rsidR="00AE186F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ї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у лікарів-новачків впливає на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діагно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стувальні</w:t>
      </w:r>
      <w:proofErr w:type="spellEnd"/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міння лікаря в цілом</w:t>
      </w:r>
      <w:r w:rsidR="00E953E6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у. Тому вони пропонують </w:t>
      </w:r>
      <w:r w:rsidR="00B400C2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говорити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і обговорювати і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нтуїцію на </w:t>
      </w:r>
      <w:r w:rsidR="004C5CD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заняттях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у вищих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6F9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7D453C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17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закладах.</w:t>
      </w:r>
      <w:r w:rsidR="0042666A" w:rsidRPr="00D54682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0E4A" w:rsidRPr="00D54682" w:rsidRDefault="00A77E2D" w:rsidP="00ED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Слідом за дослідження</w:t>
      </w:r>
      <w:r w:rsidR="007836F9" w:rsidRPr="00D54682">
        <w:rPr>
          <w:rFonts w:ascii="Times New Roman" w:hAnsi="Times New Roman" w:cs="Times New Roman"/>
          <w:sz w:val="28"/>
          <w:szCs w:val="28"/>
          <w:lang w:val="uk-UA"/>
        </w:rPr>
        <w:t>ми клінічної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учені стали досліджувати інтуїцію як важливу професійну якість людей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7836F9" w:rsidRPr="00D546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нятих 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професіях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в’язаних з ризиком: пожежників, слідчих, ін. Одніє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 перших</w:t>
      </w:r>
      <w:r w:rsidR="0070095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присвячена професійній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просторі екстрема</w:t>
      </w:r>
      <w:r w:rsidR="00700959" w:rsidRPr="00D54682">
        <w:rPr>
          <w:rFonts w:ascii="Times New Roman" w:hAnsi="Times New Roman" w:cs="Times New Roman"/>
          <w:sz w:val="28"/>
          <w:szCs w:val="28"/>
          <w:lang w:val="uk-UA"/>
        </w:rPr>
        <w:t>льних професій були роботи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959" w:rsidRPr="00D54682">
        <w:rPr>
          <w:rFonts w:ascii="Times New Roman" w:hAnsi="Times New Roman" w:cs="Times New Roman"/>
          <w:sz w:val="28"/>
          <w:szCs w:val="28"/>
          <w:lang w:val="uk-UA"/>
        </w:rPr>
        <w:t>І.С.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Васильєвої. Вона проводила дослідження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на групі слідчих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чого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виявила, що інтуїтивність дуже важлива якість для людей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працю</w:t>
      </w:r>
      <w:r w:rsidR="00700959" w:rsidRPr="00D546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 професі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слідчого. У зв'язку з цим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І. С.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Васильєва за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пропонувала проводити діагности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ку рівня інтуїтивності перед прийомом на роботу і не брати людей з низьким показником інтуїтивності на роботу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пов’язана з ризиком для життя. Також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І.С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Васильєва розробила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модель посилення колективу</w:t>
      </w:r>
      <w:r w:rsidR="00AE186F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де головну роль в розвитку і ефективності колективу віддавала інтуїці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Вона запропонувала в кожний колектив слідчої групи привести людину з високим показником інтуїтивності. В результаті було виявлено, що колективи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мають у своєму складі "сильного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інтуїта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працювал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більш ефективно і мали тенденцію до творчого підходу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 вирішені завдань</w:t>
      </w:r>
      <w:r w:rsidR="0048228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[8]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Спробу вивчити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психофізіологічні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прояви інтуїції у слідчих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зробив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Д.В.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Саковіч</w:t>
      </w:r>
      <w:proofErr w:type="spellEnd"/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В його досліджені 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яли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участь 64 слідчих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запропоновано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згадати 10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яких їм доводилося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приймати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міру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запобіжного заходу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підозрювани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. В цей час спеціальна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апаратура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фіксувала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фізіологічні показники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слідчого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В результаті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виявлено, що під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прийняття інтуїтивних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рішень у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слідчого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проявлявся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свій індивідуальний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набір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>психофізіологічних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реакцій. Тому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вчений припустив,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проявлятися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фізіологічному рівні</w:t>
      </w:r>
      <w:r w:rsidR="003B652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тим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самим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даючи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людині близькість небезпеки або обману</w:t>
      </w:r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284" w:rsidRPr="00D54682">
        <w:rPr>
          <w:rFonts w:ascii="Times New Roman" w:hAnsi="Times New Roman" w:cs="Times New Roman"/>
          <w:sz w:val="28"/>
          <w:szCs w:val="28"/>
          <w:lang w:val="uk-UA"/>
        </w:rPr>
        <w:t>[21]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0E4A" w:rsidRPr="00D54682" w:rsidRDefault="003B6524" w:rsidP="00ED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Є.Н. </w:t>
      </w:r>
      <w:proofErr w:type="spellStart"/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Рядінс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досліджувала професійну інтуїцію у пожежників і дійшла висновку, що більшість з них відчуваю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небезпеку за мить до її наближення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Е.Н.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Рядінс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припустила, що почуття страху стимулює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пожежника на швидкий пошук виходу з ситуаці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284" w:rsidRPr="00D54682">
        <w:rPr>
          <w:rFonts w:ascii="Times New Roman" w:hAnsi="Times New Roman" w:cs="Times New Roman"/>
          <w:sz w:val="28"/>
          <w:szCs w:val="28"/>
          <w:lang w:val="uk-UA"/>
        </w:rPr>
        <w:t>[19]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6AA3" w:rsidRPr="00D54682" w:rsidRDefault="003B6524" w:rsidP="00ED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чином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інтерес до і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нтуїції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до професійної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якості привів до значного розширення знань про інтуїцію і її механізм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2A86" w:rsidRPr="00D54682" w:rsidRDefault="00A44635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</w:t>
      </w:r>
    </w:p>
    <w:p w:rsidR="00180E0D" w:rsidRPr="00A25743" w:rsidRDefault="00180E0D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D5690" w:rsidRPr="00A257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20E6E" w:rsidRPr="00A2574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D5690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Інтуїція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690" w:rsidRPr="00A25743">
        <w:rPr>
          <w:rFonts w:ascii="Times New Roman" w:hAnsi="Times New Roman" w:cs="Times New Roman"/>
          <w:b/>
          <w:sz w:val="28"/>
          <w:szCs w:val="28"/>
          <w:lang w:val="uk-UA"/>
        </w:rPr>
        <w:t>в професійній діяльності психолога</w:t>
      </w:r>
    </w:p>
    <w:p w:rsidR="00F41BE1" w:rsidRPr="00D54682" w:rsidRDefault="00F41BE1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BE1" w:rsidRPr="00D54682" w:rsidRDefault="00F77603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розгляду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підходів до 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феномену інтуїції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його механізму ми можемо </w:t>
      </w:r>
      <w:r w:rsidR="00921403" w:rsidRPr="00D54682">
        <w:rPr>
          <w:rFonts w:ascii="Times New Roman" w:hAnsi="Times New Roman" w:cs="Times New Roman"/>
          <w:sz w:val="28"/>
          <w:szCs w:val="28"/>
          <w:lang w:val="uk-UA"/>
        </w:rPr>
        <w:t>перейти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до опису п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рактичного застосування інтуїції в психології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>Дослідження інтуїції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її ролі в професійній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діяльності психолога може допомогти більш точно</w:t>
      </w:r>
      <w:r w:rsidR="00DD0E4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саме поняття інтуїції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принципи її роботи. Ці знання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можуть стати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хорошим каталізатором для зростання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>ефективності психологічної роботи з клієнтом, і зробить процес психологічної трансформаці</w:t>
      </w:r>
      <w:r w:rsidR="00A27592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41BE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більш екологічним як для психолога, так і для клієнта. </w:t>
      </w:r>
    </w:p>
    <w:p w:rsidR="00E5119C" w:rsidRPr="00D54682" w:rsidRDefault="00F41BE1" w:rsidP="00AD5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Саме питання про ефективність і екологічність роботи психолога спонукало багато дослідників в цій області включити інтуїцію в список феноменів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що вимагають вивчення у рамках психологічного знання. Таким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чином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 психології</w:t>
      </w:r>
      <w:r w:rsidR="00D361D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з'явилося два припущ</w:t>
      </w:r>
      <w:r w:rsidR="00A27592" w:rsidRPr="00D54682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D361D8" w:rsidRPr="00D5468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стосовно місця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її значення в роботі психолога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професіонала.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Г.С.</w:t>
      </w:r>
      <w:r w:rsidR="00A27592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Абрамова,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27592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Кьоллє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Берн, вважали, що інтуїція є не що інше, як основа</w:t>
      </w:r>
      <w:r w:rsidR="00A27592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якій психолог будує свою професійну діяльність. 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Відсутність інтуїці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психолога може привести 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низької ефективності консультацій, швидко</w:t>
      </w:r>
      <w:r w:rsidR="0008030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проф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есійно</w:t>
      </w:r>
      <w:r w:rsidR="0008030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вигоранн</w:t>
      </w:r>
      <w:r w:rsidR="0008030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до інших </w:t>
      </w:r>
      <w:r w:rsidR="0008030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приємних наслідків. У зв'язку з цим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рекомендується згадувати про інтуїцію у рамках курсу підготовки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>студентів-психологів</w:t>
      </w:r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під час здобуття фахової освіти </w:t>
      </w:r>
      <w:r w:rsidR="00482284" w:rsidRPr="00D54682">
        <w:rPr>
          <w:rFonts w:ascii="Times New Roman" w:hAnsi="Times New Roman" w:cs="Times New Roman"/>
          <w:sz w:val="28"/>
          <w:szCs w:val="28"/>
          <w:lang w:val="uk-UA"/>
        </w:rPr>
        <w:t>[2,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284" w:rsidRPr="00D54682">
        <w:rPr>
          <w:rFonts w:ascii="Times New Roman" w:hAnsi="Times New Roman" w:cs="Times New Roman"/>
          <w:sz w:val="28"/>
          <w:szCs w:val="28"/>
          <w:lang w:val="uk-UA"/>
        </w:rPr>
        <w:t>6]</w:t>
      </w:r>
      <w:r w:rsidR="00C8313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4C6B" w:rsidRPr="00D54682" w:rsidRDefault="00C83134" w:rsidP="00AD5E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Другий напрямок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вивчення інтуїці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структурі надання професійної психологічної допомоги припускає розгляд цього феномену не лише як якості особистості психолога-професіонала або інструменту в професійному психологічному арсеналі, але і вивчення інтуїці</w:t>
      </w:r>
      <w:r w:rsidR="00113D49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феномену, за допомогою якого людина усвідомлює свій стан і здатна </w:t>
      </w:r>
      <w:r w:rsidR="0008030A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свої почуття, думки</w:t>
      </w:r>
      <w:r w:rsidR="00541A0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вчинки адекватно. Це означає, що психологу важливо виробити або знайти ін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струменти для "</w:t>
      </w:r>
      <w:proofErr w:type="spellStart"/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навчення</w:t>
      </w:r>
      <w:proofErr w:type="spellEnd"/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".</w:t>
      </w:r>
      <w:r w:rsidR="00180E0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Іншими словами, психологу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важливо не лише відчувати і усвідомлювати ст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ан клієнта у момент консультації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, але і привести самого клієнта до подібної усвідомленості частиною, якої є інтуїція. Це твердження і є коротким описом друго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вивчення інтуїції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її місця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1D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практи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ці психолога. Вивченням інтуїції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під таким кутом займалися Ю.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308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08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3087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рейтер</w:t>
      </w:r>
      <w:proofErr w:type="spellEnd"/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Дункер</w:t>
      </w:r>
      <w:proofErr w:type="spellEnd"/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Винтермейер</w:t>
      </w:r>
      <w:proofErr w:type="spellEnd"/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Вони вважали, що головне завдання психолога 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у клієнта усвідомлене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>до своєї проблеми і навчити його справлятися з усіма своїми недоліками</w:t>
      </w:r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[12]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чином, вони дійшли висновку, що інтуїцію можна розглядати як особливий вид мислення, при якому людина здатна побачити картину цілісно, а не фрагментарно, але при цьому людина повинна не лише бачити і усвідомлювати свої почуття і думки, але і вміти сполучати свої внутрішні конструкт</w:t>
      </w:r>
      <w:r w:rsidR="00E5119C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C7D5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 реальністю.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7D26" w:rsidRPr="00D54682" w:rsidRDefault="006D7D26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E0D" w:rsidRPr="00A25743" w:rsidRDefault="00180E0D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5119C" w:rsidRPr="00A2574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Проблема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378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</w:t>
      </w:r>
      <w:r w:rsidR="0087253A" w:rsidRPr="00A25743">
        <w:rPr>
          <w:rFonts w:ascii="Times New Roman" w:hAnsi="Times New Roman" w:cs="Times New Roman"/>
          <w:b/>
          <w:sz w:val="28"/>
          <w:szCs w:val="28"/>
          <w:lang w:val="uk-UA"/>
        </w:rPr>
        <w:t>ставлення до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690" w:rsidRPr="00A25743">
        <w:rPr>
          <w:rFonts w:ascii="Times New Roman" w:hAnsi="Times New Roman" w:cs="Times New Roman"/>
          <w:b/>
          <w:sz w:val="28"/>
          <w:szCs w:val="28"/>
          <w:lang w:val="uk-UA"/>
        </w:rPr>
        <w:t>інтуїції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253A" w:rsidRPr="00A2574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253A" w:rsidRPr="00A25743">
        <w:rPr>
          <w:rFonts w:ascii="Times New Roman" w:hAnsi="Times New Roman" w:cs="Times New Roman"/>
          <w:b/>
          <w:sz w:val="28"/>
          <w:szCs w:val="28"/>
          <w:lang w:val="uk-UA"/>
        </w:rPr>
        <w:t>студентів</w:t>
      </w:r>
      <w:r w:rsidR="00E97A13" w:rsidRPr="00A2574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11A72" w:rsidRPr="00A25743">
        <w:rPr>
          <w:rFonts w:ascii="Times New Roman" w:hAnsi="Times New Roman" w:cs="Times New Roman"/>
          <w:b/>
          <w:sz w:val="28"/>
          <w:szCs w:val="28"/>
          <w:lang w:val="uk-UA"/>
        </w:rPr>
        <w:t>психологів</w:t>
      </w:r>
    </w:p>
    <w:p w:rsidR="002A3B0F" w:rsidRPr="00D54682" w:rsidRDefault="002A3B0F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16A" w:rsidRPr="00D54682" w:rsidRDefault="005C3D77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Проблема формування правильного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реалістичного образу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свідомості людини, у тому числі студентів різних спеціальностей, зокрема </w:t>
      </w:r>
      <w:r w:rsidR="00E97A13" w:rsidRPr="00D54682">
        <w:rPr>
          <w:rFonts w:ascii="Times New Roman" w:hAnsi="Times New Roman" w:cs="Times New Roman"/>
          <w:sz w:val="28"/>
          <w:szCs w:val="28"/>
          <w:lang w:val="uk-UA"/>
        </w:rPr>
        <w:t>студентів-психологів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полягає у відсутності в </w:t>
      </w:r>
      <w:r w:rsidR="00D74492">
        <w:rPr>
          <w:rFonts w:ascii="Times New Roman" w:hAnsi="Times New Roman" w:cs="Times New Roman"/>
          <w:sz w:val="28"/>
          <w:szCs w:val="28"/>
          <w:lang w:val="uk-UA"/>
        </w:rPr>
        <w:t>змісті фахової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D74492">
        <w:rPr>
          <w:rFonts w:ascii="Times New Roman" w:hAnsi="Times New Roman" w:cs="Times New Roman"/>
          <w:sz w:val="28"/>
          <w:szCs w:val="28"/>
          <w:lang w:val="uk-UA"/>
        </w:rPr>
        <w:t>ретельного розгляду теми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У самій програмі навчання не передбачається простір для вільного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повного використання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Як стверджує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О.О.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Ухтом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дете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рмінованість 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гнучкості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ортодо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ксальної науки призводить до заглуш</w:t>
      </w:r>
      <w:r w:rsidR="000D3692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творч</w:t>
      </w:r>
      <w:r w:rsidR="00976F82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здібностей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976F82" w:rsidRPr="00D5468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B601D0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F8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вважає учений необхідно в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чити дитину з самого початку можливості вибору і дозволяти використ</w:t>
      </w:r>
      <w:r w:rsidR="00C4682F">
        <w:rPr>
          <w:rFonts w:ascii="Times New Roman" w:hAnsi="Times New Roman" w:cs="Times New Roman"/>
          <w:sz w:val="28"/>
          <w:szCs w:val="28"/>
          <w:lang w:val="uk-UA"/>
        </w:rPr>
        <w:t>овуват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и інтуїцію</w:t>
      </w:r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>[24]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Щось подібне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8AC">
        <w:rPr>
          <w:rFonts w:ascii="Times New Roman" w:hAnsi="Times New Roman" w:cs="Times New Roman"/>
          <w:sz w:val="28"/>
          <w:szCs w:val="28"/>
          <w:lang w:val="uk-UA"/>
        </w:rPr>
        <w:t>писав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І. В. </w:t>
      </w:r>
      <w:proofErr w:type="spellStart"/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Вачков</w:t>
      </w:r>
      <w:proofErr w:type="spellEnd"/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6F82" w:rsidRPr="00D5468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центуючи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том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, що, формувати правильне і позитивне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до феномену і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нтуїції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психологів треба вже з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студентських років. Це допоможе розвинути ряд важливих і корисних якостей у майбутніх психологів і психотерапевтів. І.В.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Вачков упевнений, що якщо спочатку говорити про інтуїцію студентам і заохочувати їх с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проби користуватися інтуїцією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результаті при випуску з 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вищої школи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людина матиме добре розвинені </w:t>
      </w:r>
      <w:proofErr w:type="spellStart"/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емпатичні</w:t>
      </w:r>
      <w:proofErr w:type="spellEnd"/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, когнітивні і творчі здібності, що приведе до більш високої ефективності роботи психолога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>[9]</w:t>
      </w:r>
      <w:r w:rsidR="007F116A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6444" w:rsidRPr="00D54682" w:rsidRDefault="00574B70" w:rsidP="006D7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260F3" w:rsidRPr="00D54682">
        <w:rPr>
          <w:rFonts w:ascii="Times New Roman" w:hAnsi="Times New Roman" w:cs="Times New Roman"/>
          <w:sz w:val="28"/>
          <w:szCs w:val="28"/>
          <w:lang w:val="uk-UA"/>
        </w:rPr>
        <w:t>Айсмонта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, Л.А.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Корнілова, С.В.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Кабанов</w:t>
      </w:r>
      <w:r w:rsidR="002D2B96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F94CB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>[13]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, Є.М.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Подгорних</w:t>
      </w:r>
      <w:proofErr w:type="spellEnd"/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>[18]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структурі особистості 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педагога, що навчає майбутніх психологів, </w:t>
      </w:r>
      <w:r w:rsidR="00ED5690" w:rsidRPr="00D54682">
        <w:rPr>
          <w:rFonts w:ascii="Times New Roman" w:hAnsi="Times New Roman" w:cs="Times New Roman"/>
          <w:sz w:val="28"/>
          <w:szCs w:val="28"/>
          <w:lang w:val="uk-UA"/>
        </w:rPr>
        <w:t>виділяли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інтуїцію і інтуїтивність. Оскільки 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самого педагога до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може визначити спрямованість формування ставлення до цього феномену у студента. Педагогу важливо не лише самому розуміти і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усв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ідомлювати прояви сво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єї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, але і дати можливість студентові спробувати визначити свій спектр інтуїтивності. Під спектром інтуїтивності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0F3" w:rsidRPr="00D54682">
        <w:rPr>
          <w:rFonts w:ascii="Times New Roman" w:hAnsi="Times New Roman" w:cs="Times New Roman"/>
          <w:sz w:val="28"/>
          <w:szCs w:val="28"/>
          <w:lang w:val="uk-UA"/>
        </w:rPr>
        <w:t>Б.Б.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260F3" w:rsidRPr="00D54682">
        <w:rPr>
          <w:rFonts w:ascii="Times New Roman" w:hAnsi="Times New Roman" w:cs="Times New Roman"/>
          <w:sz w:val="28"/>
          <w:szCs w:val="28"/>
          <w:lang w:val="uk-UA"/>
        </w:rPr>
        <w:t>Айсмонта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розуміє – ставлення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до інтуїці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цілому у студентів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психологів і те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до якої сфери психічної реальності конкретний студент відносить інтуїцію і як це впливає на саме сприйняття людиною інтуїтивних сигналів. Цікаво, і те, що 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припущенн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Ю. Ю. Власової</w:t>
      </w:r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[7]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Айсмонтаса</w:t>
      </w:r>
      <w:proofErr w:type="spellEnd"/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 залежності від вікового періоду, в якому п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ере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буває людина в даний момент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канал сприйняття інтуїтивних сигналів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змінюватися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Це пов'язано з накопиченням досвіду, зміною кола спілкування, зміною обстановки іншими чинниками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здатними вплинути на розвиток особистості. Пр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>оте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вважає А. </w:t>
      </w:r>
      <w:proofErr w:type="spellStart"/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>Реан</w:t>
      </w:r>
      <w:proofErr w:type="spellEnd"/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>момент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коли людина 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приходить в студентське життя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во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вже має майже сформовані поняття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 свої емоційні, пізнавальні і поведінкові навич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>и і здібності</w:t>
      </w:r>
      <w:r w:rsidR="003A779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[13]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 Це з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нання може допомогти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викладачу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направити студента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 його енергію в потрібне русло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для правил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ьного формування образу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свідомості студента. Але для визначення спектру здібн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остей і навичок студента викладач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сам повинен мати 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достатній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рівень не лише сво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єї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інтуїції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інтуїтивності, але і мати загальні уявлення про те,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F82" w:rsidRPr="00D54682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976F82" w:rsidRPr="00D54682">
        <w:rPr>
          <w:lang w:val="uk-UA"/>
        </w:rPr>
        <w:t xml:space="preserve"> </w:t>
      </w:r>
      <w:r w:rsidR="00976F8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інтуїція 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не лише в психологі</w:t>
      </w:r>
      <w:r w:rsidR="005D2FC1" w:rsidRPr="00D546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але і в інших галузях знань. І тут, на жаль, можна спостерігати великі проблеми з наявністю 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якісного пояснення про те, що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таке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інтуїція і</w:t>
      </w:r>
      <w:r w:rsidR="007F0DC9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 працює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її механізм. 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зараз наука має дуже примарне уявлення про те, що інтуїцію тільки теоретично можна віднести до пізнавальних здібностей людин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>, але при цьому відсутня наукова інформація про інтуїцію і інтуїтивність у людей</w:t>
      </w:r>
      <w:r w:rsidR="00316444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або ж інтуїція розглядається в руслі містицизму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E74" w:rsidRPr="00D54682">
        <w:rPr>
          <w:rFonts w:ascii="Times New Roman" w:hAnsi="Times New Roman" w:cs="Times New Roman"/>
          <w:sz w:val="28"/>
          <w:szCs w:val="28"/>
          <w:lang w:val="uk-UA"/>
        </w:rPr>
        <w:t>в книгах різної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тематики. </w:t>
      </w:r>
    </w:p>
    <w:p w:rsidR="00AD5E43" w:rsidRPr="00D54682" w:rsidRDefault="00CF1E74" w:rsidP="006D7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якісної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несформованість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23D96" w:rsidRPr="00D54682">
        <w:rPr>
          <w:rFonts w:ascii="Times New Roman" w:hAnsi="Times New Roman" w:cs="Times New Roman"/>
          <w:sz w:val="28"/>
          <w:szCs w:val="28"/>
          <w:lang w:val="uk-UA"/>
        </w:rPr>
        <w:t>бразної системи поняття інтуїції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у свідомості людини призводить до виключення цього поняття з наукової реальності. У зв'язку з цим </w:t>
      </w:r>
      <w:proofErr w:type="spellStart"/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психосемантичний</w:t>
      </w:r>
      <w:proofErr w:type="spellEnd"/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аналіз стимулу "інтуїція"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на наш погляд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може розширити не лише значущість і горизонти самого слова, але і якоюсь мірою визначити основу, на якій можна збудувати конструктивний науковий образ поняття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4EEF" w:rsidRPr="00D54682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F94C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F82" w:rsidRPr="00D54682" w:rsidRDefault="00976F82" w:rsidP="008D20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0A3" w:rsidRPr="00A25743" w:rsidRDefault="008D20A3" w:rsidP="00A257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2</w:t>
      </w:r>
    </w:p>
    <w:p w:rsidR="008D20A3" w:rsidRPr="00A25743" w:rsidRDefault="008D20A3" w:rsidP="00A25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ЕМПІРИЧНЕ ДОСЛІДЖЕННЯ ПСИХОСЕМАНТИЧНИХ ОСОБЛИВОСТЕЙ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4BA0" w:rsidRPr="00A25743">
        <w:rPr>
          <w:rFonts w:ascii="Times New Roman" w:hAnsi="Times New Roman" w:cs="Times New Roman"/>
          <w:b/>
          <w:sz w:val="28"/>
          <w:szCs w:val="28"/>
          <w:lang w:val="uk-UA"/>
        </w:rPr>
        <w:t>СТАВЛЕННЯ ДО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4BA0" w:rsidRPr="00A25743">
        <w:rPr>
          <w:rFonts w:ascii="Times New Roman" w:hAnsi="Times New Roman" w:cs="Times New Roman"/>
          <w:b/>
          <w:sz w:val="28"/>
          <w:szCs w:val="28"/>
          <w:lang w:val="uk-UA"/>
        </w:rPr>
        <w:t>ІНТУЇЦІЇ</w:t>
      </w:r>
      <w:r w:rsidR="007D453C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4BA0"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СТУДЕНТІВ- ПСИХОЛОГІВ </w:t>
      </w:r>
    </w:p>
    <w:p w:rsidR="00784BA0" w:rsidRPr="00A25743" w:rsidRDefault="00784BA0" w:rsidP="00784B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4BA0" w:rsidRPr="00A25743" w:rsidRDefault="00784BA0" w:rsidP="00784BA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2.1 Організація та методи дослідження</w:t>
      </w:r>
    </w:p>
    <w:p w:rsidR="008D20A3" w:rsidRPr="00D54682" w:rsidRDefault="008D20A3" w:rsidP="008D20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0A3" w:rsidRPr="00D54682" w:rsidRDefault="007D453C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9F5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</w:t>
      </w:r>
      <w:proofErr w:type="spellStart"/>
      <w:r w:rsidR="009849F5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психосемантичних</w:t>
      </w:r>
      <w:proofErr w:type="spellEnd"/>
      <w:r w:rsidR="009849F5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ставлення до інтуїції у студентів-психологів (проведено в травні-червні 2018 року) взяло участь 105 студентів 1-5 курсів (включаючи студентів магістратури), що навчаються на денному відділенні спеціальності «Психологія» в Запорізькому національному технічному університеті. Матеріал для </w:t>
      </w:r>
      <w:proofErr w:type="spellStart"/>
      <w:r w:rsidR="009849F5" w:rsidRPr="00D54682">
        <w:rPr>
          <w:rFonts w:ascii="Times New Roman" w:hAnsi="Times New Roman" w:cs="Times New Roman"/>
          <w:sz w:val="28"/>
          <w:szCs w:val="28"/>
          <w:lang w:val="uk-UA"/>
        </w:rPr>
        <w:t>психосемантич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49F5" w:rsidRPr="00D5468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9849F5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аналізу особливостей ставлення студентів-психологів до інтуїції зібраний за допомогою анкетування, методу вільних асоціацій та методу незакінченого речення.</w:t>
      </w:r>
    </w:p>
    <w:p w:rsidR="007B0DFF" w:rsidRPr="00D54682" w:rsidRDefault="007B0DFF" w:rsidP="0018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Метод анкетування 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психологічний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вербально-комунікативний метод, в якому в якості засобу для збору відомостей від респондента використовується спеціально оформлений список питань 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анкета. У соціології анкетування 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метод опитування, використовуваний для складання статичних (одноразове анкетування) або динамічних (при багатократному анкетуванні) статистичних уявлень про стан суспільства, громадської думки, стану політичної, соціальної і іншої напруженості з метою прогнозування дій 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подій.</w:t>
      </w:r>
      <w:r w:rsidR="00841E8F" w:rsidRPr="00D54682">
        <w:rPr>
          <w:lang w:val="uk-UA"/>
        </w:rPr>
        <w:t xml:space="preserve"> </w:t>
      </w:r>
      <w:r w:rsidR="00841E8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методу анкетування можна з найменшими витратами отримати високий рівень масовості дослідження. Особливістю цього методу можна назвати його анонімність (особа респондента не фіксується, фіксуються лише його відповіді). Анкетування проводиться в основному у випадках, коли необхідно з'ясувати думки людей з якихось питань і охопити велике число людей за короткий строк. Піонером використання анкети в психологічному дослідженні вважають Ф. </w:t>
      </w:r>
      <w:proofErr w:type="spellStart"/>
      <w:r w:rsidR="00841E8F" w:rsidRPr="00D54682">
        <w:rPr>
          <w:rFonts w:ascii="Times New Roman" w:hAnsi="Times New Roman" w:cs="Times New Roman"/>
          <w:sz w:val="28"/>
          <w:szCs w:val="28"/>
          <w:lang w:val="uk-UA"/>
        </w:rPr>
        <w:t>Гальтона</w:t>
      </w:r>
      <w:proofErr w:type="spellEnd"/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1E8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який у своєму дослідженні впливу спадковості і </w:t>
      </w:r>
      <w:r w:rsidR="00841E8F"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середовища на рівень інтелектуальних досягнень за допомогою анкети опитав сотню видатних британських учених</w:t>
      </w:r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>[17]</w:t>
      </w:r>
      <w:r w:rsidR="00841E8F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B5B" w:rsidRPr="00D54682" w:rsidRDefault="00841E8F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нашому дослідженні за допомогою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FF" w:rsidRPr="00D54682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вільного асоціативного експерименту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ми виявили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смислове ядро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="00112A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інтуїція</w:t>
      </w:r>
      <w:r w:rsidR="00112A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0DF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Засновником методу вільних асоціацій часто вважають З. Фрейда. Суть цього методу, за Фрейдом, полягає в тому, що психолог працює не з раціональними думками та ідеями клієнта, а намагається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«дійти» до глибинних пластів несвідомого, до того, що свідомість людини ховає від інших оточуючих і навіть від самого клієнта. Пізніше цей метод взяли у роботу представники психолінгвістики. Вони запропонували гіпотезу о групуванні у розумі людини усіх найменувань в складі структури, які назвали асоціативними полями. Асоціативні поля є 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кожного, але вони індивідуальні за змістом та силою </w:t>
      </w:r>
      <w:r w:rsidR="006D7D26" w:rsidRPr="00D54682">
        <w:rPr>
          <w:rFonts w:ascii="Times New Roman" w:hAnsi="Times New Roman" w:cs="Times New Roman"/>
          <w:sz w:val="28"/>
          <w:szCs w:val="28"/>
          <w:lang w:val="uk-UA"/>
        </w:rPr>
        <w:t>зав’язків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. Це можна помітити при їх актуалізації під час відповіді. На відповідь може впливати: професія, місце проживання, вік та ін. Під час асоціативного експерименту досліджуваному дають слово-стимул і йому потрібно назвати перші асоціаці</w:t>
      </w:r>
      <w:r w:rsidR="00112A9D">
        <w:rPr>
          <w:rFonts w:ascii="Times New Roman" w:hAnsi="Times New Roman" w:cs="Times New Roman"/>
          <w:sz w:val="28"/>
          <w:szCs w:val="28"/>
          <w:lang w:val="uk-UA"/>
        </w:rPr>
        <w:t>ї,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які прийдуть в голову. В вільному асоціативному експерименті ми не обмежуємо досліджуваного в кількості асоціацій. Для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того, щоб представити семантичну структуру слова, важливо виявити міри семантичної близькості між словами. Метод вільного асоціативного експерименту використовується вченими в різних течіях науки: психології, соціолінгвістиці, когнітивній лінгвістиці.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Серед сучасних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українських вчених вільний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асоціативний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експеримент використовують: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Н.Чміль</w:t>
      </w:r>
      <w:proofErr w:type="spellEnd"/>
      <w:r w:rsidR="004008BE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>[27]</w:t>
      </w:r>
      <w:r w:rsidR="000E580D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Самійлик</w:t>
      </w:r>
      <w:proofErr w:type="spellEnd"/>
      <w:r w:rsidR="002D4C6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>[22]</w:t>
      </w:r>
      <w:r w:rsidR="000E580D" w:rsidRPr="00D54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Д. </w:t>
      </w:r>
      <w:proofErr w:type="spellStart"/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>[24]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B5B" w:rsidRPr="00D546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 ін.</w:t>
      </w:r>
      <w:r w:rsidR="00EB7B5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7B5B" w:rsidRPr="00D54682" w:rsidRDefault="00EB7B5B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Метод незакінченого речення – є проективно-особистісною методикою, яка заснована на доповнен</w:t>
      </w:r>
      <w:r w:rsidR="00EB252B" w:rsidRPr="00D546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і. В ній треба закінчити речення або розповідь та ін. Завдяки легкості проведення техніки та її гнучкості вона може використовуватися для різних цілей. Є багато модифікацій методу. Метод побудований на основі закінчення початкової частини речення. В основі методу лежить положення про те, що відповідаючи на незрозумілий, невизначений стимул індивід </w:t>
      </w:r>
      <w:r w:rsidR="00841E8F" w:rsidRPr="00D54682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особисту інформацію про свою особистість та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міжособистісні стосунки. Може проводитися письмово або усно.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нашому дослідженні метод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незакінченого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речення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використовув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ся для відокремлення пр</w:t>
      </w:r>
      <w:r w:rsidR="003260F3" w:rsidRPr="00D54682">
        <w:rPr>
          <w:rFonts w:ascii="Times New Roman" w:hAnsi="Times New Roman" w:cs="Times New Roman"/>
          <w:sz w:val="28"/>
          <w:szCs w:val="28"/>
          <w:lang w:val="uk-UA"/>
        </w:rPr>
        <w:t>отилежного інтуїції та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0F3" w:rsidRPr="00D54682">
        <w:rPr>
          <w:rFonts w:ascii="Times New Roman" w:hAnsi="Times New Roman" w:cs="Times New Roman"/>
          <w:sz w:val="28"/>
          <w:szCs w:val="28"/>
          <w:lang w:val="uk-UA"/>
        </w:rPr>
        <w:t>при від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повіді на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одне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питань анкети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[17].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580D" w:rsidRPr="00D54682" w:rsidRDefault="00EB7B5B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Для обробки отриманих результатів використано метод контент-аналізу. Контент-аналіз – це метод обробки та оцінки великої кількості тексту за різними його критеріями. На даний час цей метод обробки результатів є актуальним</w:t>
      </w:r>
      <w:r w:rsidR="00C61F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бо зменшує час на аналіз тестових масивів. Він допомагає зробити порівняльну характеристику текстів виявити частоту повторювань різних словесних, синтаксичних та семантичних груп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27" w:rsidRPr="00D54682">
        <w:rPr>
          <w:rFonts w:ascii="Times New Roman" w:hAnsi="Times New Roman" w:cs="Times New Roman"/>
          <w:sz w:val="28"/>
          <w:szCs w:val="28"/>
          <w:lang w:val="uk-UA"/>
        </w:rPr>
        <w:t>[4]</w:t>
      </w:r>
      <w:r w:rsidR="007B0DFF"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80D" w:rsidRPr="00D54682" w:rsidRDefault="000E580D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80D" w:rsidRPr="00A25743" w:rsidRDefault="000E580D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 </w:t>
      </w:r>
      <w:proofErr w:type="spellStart"/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>Психосемантичні</w:t>
      </w:r>
      <w:proofErr w:type="spellEnd"/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C642B2" w:rsidRPr="00A25743">
        <w:rPr>
          <w:rFonts w:ascii="Times New Roman" w:hAnsi="Times New Roman" w:cs="Times New Roman"/>
          <w:b/>
          <w:sz w:val="28"/>
          <w:szCs w:val="28"/>
          <w:lang w:val="uk-UA"/>
        </w:rPr>
        <w:t>собливості ставлення до інтуїції</w:t>
      </w: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студентів-психологів</w:t>
      </w:r>
    </w:p>
    <w:p w:rsidR="007F7751" w:rsidRPr="00D54682" w:rsidRDefault="007F7751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B5B" w:rsidRPr="00D54682" w:rsidRDefault="00EB7B5B" w:rsidP="00E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Результати анкетування показали, що більшість студентів-психологів довіряють інтуїції (74,8%) і часто (55,3%) або завжди (5,8%) на неї спираються, вважають, що її потрібно розвивати (93,3%); досить високо оцінюють значимість інтуїції в своїй майбутній професійній діяльності (60,4%). Найчастіше студенти-психологи довіряють інтуїції в невизначених (17,88%) ситуаціях; в ситуаціях вибору (9,75%); в ситуаціях спілкування та взаємодії з іншими людьми (8,13%), в навчанні (8,13%), а також в ситуаціях, в яких не виходить спертися на логіку і мислення, в яких не вистачає знань, і «розум не допомагає»</w:t>
      </w:r>
      <w:r w:rsidR="00C61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(8,13%). Студенти-психологи частіше за все не довіряють інтуїції в важливих для себе (21,42%) і очевидних, визначених (11,9%) ситуаціях, </w:t>
      </w:r>
      <w:r w:rsidR="00C61F0A">
        <w:rPr>
          <w:rFonts w:ascii="Times New Roman" w:hAnsi="Times New Roman" w:cs="Times New Roman"/>
          <w:sz w:val="28"/>
          <w:szCs w:val="28"/>
          <w:lang w:val="uk-UA"/>
        </w:rPr>
        <w:t xml:space="preserve">ситуаціях, </w:t>
      </w:r>
      <w:r w:rsidR="00C642B2" w:rsidRPr="00D54682">
        <w:rPr>
          <w:rFonts w:ascii="Times New Roman" w:hAnsi="Times New Roman" w:cs="Times New Roman"/>
          <w:sz w:val="28"/>
          <w:szCs w:val="28"/>
          <w:lang w:val="uk-UA"/>
        </w:rPr>
        <w:t>що вимагають логіки і опори на розум, мислення (15,47%).</w:t>
      </w:r>
      <w:r w:rsidR="000E580D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440E" w:rsidRPr="00D54682" w:rsidRDefault="000E580D" w:rsidP="007444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Семантичний простір слова «інтуїція» 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студентів-психологів отримано за допомогою вільного асоціативного експерименту.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 xml:space="preserve"> Зі 105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>учасників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8FC" w:rsidRPr="00D54682">
        <w:rPr>
          <w:rFonts w:ascii="Times New Roman" w:hAnsi="Times New Roman"/>
          <w:sz w:val="28"/>
          <w:szCs w:val="28"/>
          <w:lang w:val="uk-UA"/>
        </w:rPr>
        <w:t>дослідження лише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8FC" w:rsidRPr="00D54682">
        <w:rPr>
          <w:rFonts w:ascii="Times New Roman" w:hAnsi="Times New Roman"/>
          <w:sz w:val="28"/>
          <w:szCs w:val="28"/>
          <w:lang w:val="uk-UA"/>
        </w:rPr>
        <w:t>5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 xml:space="preserve"> не надали асоціації до слова «інтуїція», що свідчить про </w:t>
      </w:r>
      <w:r w:rsidR="00C61F0A">
        <w:rPr>
          <w:rFonts w:ascii="Times New Roman" w:hAnsi="Times New Roman"/>
          <w:sz w:val="28"/>
          <w:szCs w:val="28"/>
          <w:lang w:val="uk-UA"/>
        </w:rPr>
        <w:t xml:space="preserve">достатню 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>зрозумілість цього стимулу для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>студентів</w:t>
      </w:r>
      <w:r w:rsidR="002878FC" w:rsidRPr="00D54682">
        <w:rPr>
          <w:rFonts w:ascii="Times New Roman" w:hAnsi="Times New Roman"/>
          <w:sz w:val="28"/>
          <w:szCs w:val="28"/>
          <w:lang w:val="uk-UA"/>
        </w:rPr>
        <w:t>-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>психологів. Всього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F0A">
        <w:rPr>
          <w:rFonts w:ascii="Times New Roman" w:hAnsi="Times New Roman"/>
          <w:sz w:val="28"/>
          <w:szCs w:val="28"/>
          <w:lang w:val="uk-UA"/>
        </w:rPr>
        <w:t xml:space="preserve">студентами-психологами 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>було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E2D" w:rsidRPr="00D54682">
        <w:rPr>
          <w:rFonts w:ascii="Times New Roman" w:hAnsi="Times New Roman"/>
          <w:sz w:val="28"/>
          <w:szCs w:val="28"/>
          <w:lang w:val="uk-UA"/>
        </w:rPr>
        <w:t>надано 240 асоціаці</w:t>
      </w:r>
      <w:r w:rsidR="0074440E" w:rsidRPr="00D54682">
        <w:rPr>
          <w:rFonts w:ascii="Times New Roman" w:hAnsi="Times New Roman"/>
          <w:sz w:val="28"/>
          <w:szCs w:val="28"/>
          <w:lang w:val="uk-UA"/>
        </w:rPr>
        <w:t>й. Відповіді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40E" w:rsidRPr="00D54682">
        <w:rPr>
          <w:rFonts w:ascii="Times New Roman" w:hAnsi="Times New Roman"/>
          <w:sz w:val="28"/>
          <w:szCs w:val="28"/>
          <w:lang w:val="uk-UA"/>
        </w:rPr>
        <w:t xml:space="preserve">надавалися переважно </w:t>
      </w:r>
      <w:r w:rsidR="002878FC" w:rsidRPr="00D54682">
        <w:rPr>
          <w:rFonts w:ascii="Times New Roman" w:hAnsi="Times New Roman"/>
          <w:sz w:val="28"/>
          <w:szCs w:val="28"/>
          <w:lang w:val="uk-UA"/>
        </w:rPr>
        <w:t>російською</w:t>
      </w:r>
      <w:r w:rsidR="007D453C" w:rsidRPr="00D546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40E" w:rsidRPr="00D54682">
        <w:rPr>
          <w:rFonts w:ascii="Times New Roman" w:hAnsi="Times New Roman"/>
          <w:sz w:val="28"/>
          <w:szCs w:val="28"/>
          <w:lang w:val="uk-UA"/>
        </w:rPr>
        <w:t>мовою.</w:t>
      </w:r>
    </w:p>
    <w:p w:rsidR="00C642B2" w:rsidRPr="00D54682" w:rsidRDefault="0074440E" w:rsidP="007F775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виділенні смислового ядра слова «інтуїція» ми спиралися на підхід В.П. 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Серкіна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D546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своїй роботі «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 завдання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 випадковість/</w:t>
      </w:r>
      <w:proofErr w:type="spellStart"/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невипадковість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асоціацій: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критерій оцінки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валідний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набір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Style w:val="hps"/>
          <w:rFonts w:ascii="Times New Roman" w:hAnsi="Times New Roman" w:cs="Times New Roman"/>
          <w:sz w:val="28"/>
          <w:szCs w:val="28"/>
          <w:lang w:val="uk-UA"/>
        </w:rPr>
        <w:t>асоціацій</w:t>
      </w:r>
      <w:r w:rsidRPr="00D546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емпірично доводить, що величина стереотипних реакцій виражає ступінь зрозумілості деякого значення для певної кількості людей</w:t>
      </w:r>
      <w:r w:rsidR="007D453C" w:rsidRPr="00D5468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E5327" w:rsidRPr="00D546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[23]</w:t>
      </w:r>
      <w:r w:rsidRPr="00D546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92603A" w:rsidRPr="00D54682" w:rsidRDefault="00C642B2" w:rsidP="00C642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Таблиця 2.1</w:t>
      </w:r>
    </w:p>
    <w:p w:rsidR="0074440E" w:rsidRPr="00D54682" w:rsidRDefault="0074440E" w:rsidP="007444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Значуща кількість асоціацій у групі залежно від кількості випробовуваних</w:t>
      </w:r>
      <w:r w:rsidR="00B24D51">
        <w:rPr>
          <w:rFonts w:ascii="Times New Roman" w:hAnsi="Times New Roman" w:cs="Times New Roman"/>
          <w:sz w:val="28"/>
          <w:szCs w:val="28"/>
          <w:lang w:val="uk-UA"/>
        </w:rPr>
        <w:t xml:space="preserve"> (за </w:t>
      </w:r>
      <w:r w:rsidR="00D20854" w:rsidRPr="00D54682">
        <w:rPr>
          <w:rFonts w:ascii="Times New Roman" w:hAnsi="Times New Roman" w:cs="Times New Roman"/>
          <w:sz w:val="28"/>
          <w:szCs w:val="28"/>
          <w:lang w:val="uk-UA"/>
        </w:rPr>
        <w:t>В.П.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0854" w:rsidRPr="00D54682">
        <w:rPr>
          <w:rFonts w:ascii="Times New Roman" w:hAnsi="Times New Roman" w:cs="Times New Roman"/>
          <w:sz w:val="28"/>
          <w:szCs w:val="28"/>
          <w:lang w:val="uk-UA"/>
        </w:rPr>
        <w:t>Сєркіним</w:t>
      </w:r>
      <w:proofErr w:type="spellEnd"/>
      <w:r w:rsidR="00D20854" w:rsidRPr="00D5468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118"/>
        <w:gridCol w:w="3483"/>
      </w:tblGrid>
      <w:tr w:rsidR="0074440E" w:rsidRPr="00D54682" w:rsidTr="0074440E">
        <w:trPr>
          <w:jc w:val="center"/>
        </w:trPr>
        <w:tc>
          <w:tcPr>
            <w:tcW w:w="2970" w:type="dxa"/>
            <w:vAlign w:val="center"/>
          </w:tcPr>
          <w:p w:rsidR="0074440E" w:rsidRPr="00D54682" w:rsidRDefault="0074440E" w:rsidP="00060C5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досліджуваних - n</w:t>
            </w:r>
          </w:p>
        </w:tc>
        <w:tc>
          <w:tcPr>
            <w:tcW w:w="3118" w:type="dxa"/>
            <w:vAlign w:val="center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Рівень значимості</w:t>
            </w:r>
          </w:p>
        </w:tc>
        <w:tc>
          <w:tcPr>
            <w:tcW w:w="3483" w:type="dxa"/>
            <w:vAlign w:val="center"/>
          </w:tcPr>
          <w:p w:rsidR="0074440E" w:rsidRPr="00D54682" w:rsidRDefault="0074440E" w:rsidP="00060C5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Значима</w:t>
            </w:r>
          </w:p>
          <w:p w:rsidR="0074440E" w:rsidRPr="00D54682" w:rsidRDefault="0074440E" w:rsidP="00060C5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(невипадкова) частота</w:t>
            </w:r>
          </w:p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асоціацій - ν</w:t>
            </w:r>
          </w:p>
        </w:tc>
      </w:tr>
      <w:tr w:rsidR="0074440E" w:rsidRPr="00D54682" w:rsidTr="0074440E">
        <w:trPr>
          <w:jc w:val="center"/>
        </w:trPr>
        <w:tc>
          <w:tcPr>
            <w:tcW w:w="2970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Від 5 до 99 осіб</w:t>
            </w:r>
          </w:p>
        </w:tc>
        <w:tc>
          <w:tcPr>
            <w:tcW w:w="3118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ρ = 0,01</w:t>
            </w:r>
          </w:p>
        </w:tc>
        <w:tc>
          <w:tcPr>
            <w:tcW w:w="3483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ν = 4</w:t>
            </w:r>
          </w:p>
        </w:tc>
      </w:tr>
      <w:tr w:rsidR="0074440E" w:rsidRPr="00D54682" w:rsidTr="0074440E">
        <w:trPr>
          <w:jc w:val="center"/>
        </w:trPr>
        <w:tc>
          <w:tcPr>
            <w:tcW w:w="2970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Від 100 до 992 осіб</w:t>
            </w:r>
          </w:p>
        </w:tc>
        <w:tc>
          <w:tcPr>
            <w:tcW w:w="3118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ρ = 0,01</w:t>
            </w:r>
          </w:p>
        </w:tc>
        <w:tc>
          <w:tcPr>
            <w:tcW w:w="3483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ν = 5</w:t>
            </w:r>
          </w:p>
        </w:tc>
      </w:tr>
      <w:tr w:rsidR="0074440E" w:rsidRPr="00D54682" w:rsidTr="0074440E">
        <w:trPr>
          <w:jc w:val="center"/>
        </w:trPr>
        <w:tc>
          <w:tcPr>
            <w:tcW w:w="2970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Від 993 до 9897 осіб</w:t>
            </w:r>
          </w:p>
        </w:tc>
        <w:tc>
          <w:tcPr>
            <w:tcW w:w="3118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ρ = 0,01</w:t>
            </w:r>
          </w:p>
        </w:tc>
        <w:tc>
          <w:tcPr>
            <w:tcW w:w="3483" w:type="dxa"/>
          </w:tcPr>
          <w:p w:rsidR="0074440E" w:rsidRPr="00D54682" w:rsidRDefault="0074440E" w:rsidP="00060C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  <w:t>ν = 6</w:t>
            </w:r>
          </w:p>
        </w:tc>
      </w:tr>
    </w:tbl>
    <w:p w:rsidR="007F7751" w:rsidRPr="00D54682" w:rsidRDefault="007F7751" w:rsidP="006D7D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D20854" w:rsidRPr="00D54682" w:rsidRDefault="0074440E" w:rsidP="00EB2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Смислове ядро невипадкових асоціацій для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студентів-психологів наведена у табл. 2.2. Коефіцієнт (К) міри входження слова до семантичного поля слова-</w:t>
      </w:r>
      <w:proofErr w:type="spellStart"/>
      <w:r w:rsidRPr="00D54682">
        <w:rPr>
          <w:sz w:val="28"/>
          <w:szCs w:val="28"/>
          <w:lang w:val="uk-UA"/>
        </w:rPr>
        <w:t>стимула</w:t>
      </w:r>
      <w:proofErr w:type="spellEnd"/>
      <w:r w:rsidRPr="00D54682">
        <w:rPr>
          <w:sz w:val="28"/>
          <w:szCs w:val="28"/>
          <w:lang w:val="uk-UA"/>
        </w:rPr>
        <w:t xml:space="preserve"> визначено за формулою Клода </w:t>
      </w:r>
      <w:proofErr w:type="spellStart"/>
      <w:r w:rsidRPr="00D54682">
        <w:rPr>
          <w:sz w:val="28"/>
          <w:szCs w:val="28"/>
          <w:lang w:val="uk-UA"/>
        </w:rPr>
        <w:t>Нобла</w:t>
      </w:r>
      <w:proofErr w:type="spellEnd"/>
      <w:r w:rsidRPr="00D54682">
        <w:rPr>
          <w:sz w:val="28"/>
          <w:szCs w:val="28"/>
          <w:lang w:val="uk-UA"/>
        </w:rPr>
        <w:t>: К=</w:t>
      </w:r>
      <w:r w:rsidR="003B6815" w:rsidRPr="00D54682">
        <w:rPr>
          <w:position w:val="-24"/>
          <w:sz w:val="28"/>
          <w:szCs w:val="28"/>
          <w:lang w:val="uk-UA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9" o:title=""/>
          </v:shape>
          <o:OLEObject Type="Embed" ProgID="Equation.3" ShapeID="_x0000_i1025" DrawAspect="Content" ObjectID="_1612954814" r:id="rId10"/>
        </w:object>
      </w:r>
      <w:r w:rsidRPr="00D54682">
        <w:rPr>
          <w:sz w:val="28"/>
          <w:szCs w:val="28"/>
          <w:lang w:val="uk-UA"/>
        </w:rPr>
        <w:t xml:space="preserve"> , де n – загальна кількість реакцій, які збіглися, а N - загальна кількість всіх реакцій</w:t>
      </w:r>
      <w:r w:rsidR="007D453C" w:rsidRPr="00D54682">
        <w:rPr>
          <w:sz w:val="28"/>
          <w:szCs w:val="28"/>
          <w:lang w:val="uk-UA"/>
        </w:rPr>
        <w:t xml:space="preserve"> </w:t>
      </w:r>
      <w:r w:rsidR="005E5327" w:rsidRPr="00D54682">
        <w:rPr>
          <w:sz w:val="28"/>
          <w:szCs w:val="28"/>
          <w:lang w:val="uk-UA"/>
        </w:rPr>
        <w:t>[23, с.</w:t>
      </w:r>
      <w:r w:rsidR="006D7D26" w:rsidRPr="00D54682">
        <w:rPr>
          <w:sz w:val="28"/>
          <w:szCs w:val="28"/>
          <w:lang w:val="uk-UA"/>
        </w:rPr>
        <w:t xml:space="preserve"> 177].</w:t>
      </w:r>
    </w:p>
    <w:p w:rsidR="006D7D26" w:rsidRPr="00D54682" w:rsidRDefault="0074440E" w:rsidP="00EB252B">
      <w:pPr>
        <w:pStyle w:val="a3"/>
        <w:tabs>
          <w:tab w:val="left" w:pos="1995"/>
          <w:tab w:val="right" w:pos="9355"/>
        </w:tabs>
        <w:spacing w:before="0" w:beforeAutospacing="0" w:after="0" w:afterAutospacing="0" w:line="360" w:lineRule="auto"/>
        <w:jc w:val="right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Таблиця 2.2</w:t>
      </w:r>
      <w:r w:rsidR="006D7D26" w:rsidRPr="00D54682">
        <w:rPr>
          <w:sz w:val="28"/>
          <w:szCs w:val="28"/>
          <w:lang w:val="uk-UA"/>
        </w:rPr>
        <w:t>.</w:t>
      </w:r>
    </w:p>
    <w:p w:rsidR="0074440E" w:rsidRPr="00D54682" w:rsidRDefault="0074440E" w:rsidP="00EB252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Смислове ядро асоціативного поля сл</w:t>
      </w:r>
      <w:r w:rsidR="00D20854" w:rsidRPr="00D54682">
        <w:rPr>
          <w:sz w:val="28"/>
          <w:szCs w:val="28"/>
          <w:lang w:val="uk-UA"/>
        </w:rPr>
        <w:t>ова «інтуїція» в розумінні</w:t>
      </w:r>
      <w:r w:rsidR="007D453C" w:rsidRPr="00D54682">
        <w:rPr>
          <w:sz w:val="28"/>
          <w:szCs w:val="28"/>
          <w:lang w:val="uk-UA"/>
        </w:rPr>
        <w:t xml:space="preserve"> </w:t>
      </w:r>
      <w:r w:rsidR="00D20854" w:rsidRPr="00D54682">
        <w:rPr>
          <w:sz w:val="28"/>
          <w:szCs w:val="28"/>
          <w:lang w:val="uk-UA"/>
        </w:rPr>
        <w:t>студентів- психологів</w:t>
      </w:r>
      <w:r w:rsidRPr="00D54682">
        <w:rPr>
          <w:sz w:val="28"/>
          <w:szCs w:val="28"/>
          <w:lang w:val="uk-UA"/>
        </w:rPr>
        <w:t xml:space="preserve"> (російською мовою)</w:t>
      </w: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2693"/>
        <w:gridCol w:w="2116"/>
      </w:tblGrid>
      <w:tr w:rsidR="004B13A6" w:rsidRPr="00D54682" w:rsidTr="00060C54">
        <w:trPr>
          <w:trHeight w:val="416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Частотні асоціації</w:t>
            </w:r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Частота </w:t>
            </w:r>
          </w:p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(кількість асоціацій)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</w:tr>
      <w:tr w:rsidR="004B13A6" w:rsidRPr="00D54682" w:rsidTr="00060C54">
        <w:trPr>
          <w:trHeight w:val="416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Чувство</w:t>
            </w:r>
            <w:proofErr w:type="spellEnd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0,054</w:t>
            </w:r>
          </w:p>
        </w:tc>
      </w:tr>
      <w:tr w:rsidR="004B13A6" w:rsidRPr="00D54682" w:rsidTr="00060C54">
        <w:trPr>
          <w:trHeight w:val="416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Шоу</w:t>
            </w:r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0.0375</w:t>
            </w:r>
          </w:p>
        </w:tc>
      </w:tr>
      <w:tr w:rsidR="004B13A6" w:rsidRPr="00D54682" w:rsidTr="00060C54">
        <w:trPr>
          <w:trHeight w:val="416"/>
        </w:trPr>
        <w:tc>
          <w:tcPr>
            <w:tcW w:w="4678" w:type="dxa"/>
          </w:tcPr>
          <w:p w:rsidR="004B13A6" w:rsidRPr="00D54682" w:rsidRDefault="002119D2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Предчувствие</w:t>
            </w:r>
            <w:proofErr w:type="spellEnd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proofErr w:type="spellStart"/>
            <w:r w:rsidR="004B13A6"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предчувствия</w:t>
            </w:r>
            <w:proofErr w:type="spellEnd"/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0.033</w:t>
            </w:r>
          </w:p>
        </w:tc>
      </w:tr>
      <w:tr w:rsidR="004B13A6" w:rsidRPr="00D54682" w:rsidTr="00060C54">
        <w:trPr>
          <w:trHeight w:val="416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Чутьё</w:t>
            </w:r>
            <w:proofErr w:type="spellEnd"/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0,033</w:t>
            </w:r>
          </w:p>
        </w:tc>
      </w:tr>
      <w:tr w:rsidR="004B13A6" w:rsidRPr="00D54682" w:rsidTr="00060C54">
        <w:trPr>
          <w:trHeight w:val="416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Знание</w:t>
            </w:r>
            <w:proofErr w:type="spellEnd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знания</w:t>
            </w:r>
            <w:proofErr w:type="spellEnd"/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0,020</w:t>
            </w:r>
          </w:p>
        </w:tc>
      </w:tr>
      <w:tr w:rsidR="004B13A6" w:rsidRPr="00D54682" w:rsidTr="00060C54">
        <w:trPr>
          <w:trHeight w:val="613"/>
        </w:trPr>
        <w:tc>
          <w:tcPr>
            <w:tcW w:w="4678" w:type="dxa"/>
          </w:tcPr>
          <w:p w:rsidR="004B13A6" w:rsidRPr="00D54682" w:rsidRDefault="002119D2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Догатки</w:t>
            </w:r>
            <w:proofErr w:type="spellEnd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="004B13A6"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B13A6"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догатка</w:t>
            </w:r>
            <w:proofErr w:type="spellEnd"/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0,016</w:t>
            </w:r>
          </w:p>
        </w:tc>
      </w:tr>
      <w:tr w:rsidR="004B13A6" w:rsidRPr="00D54682" w:rsidTr="00060C54">
        <w:trPr>
          <w:trHeight w:val="613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Мышление</w:t>
            </w:r>
            <w:proofErr w:type="spellEnd"/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0,016</w:t>
            </w:r>
          </w:p>
        </w:tc>
      </w:tr>
      <w:tr w:rsidR="004B13A6" w:rsidRPr="00D54682" w:rsidTr="00060C54">
        <w:trPr>
          <w:trHeight w:val="613"/>
        </w:trPr>
        <w:tc>
          <w:tcPr>
            <w:tcW w:w="4678" w:type="dxa"/>
          </w:tcPr>
          <w:p w:rsidR="004B13A6" w:rsidRPr="00D54682" w:rsidRDefault="004B13A6" w:rsidP="00060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Ощущение</w:t>
            </w:r>
            <w:proofErr w:type="spellEnd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ощущения</w:t>
            </w:r>
            <w:proofErr w:type="spellEnd"/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6" w:type="dxa"/>
          </w:tcPr>
          <w:p w:rsidR="004B13A6" w:rsidRPr="00D54682" w:rsidRDefault="004B13A6" w:rsidP="0006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/>
                <w:sz w:val="28"/>
                <w:szCs w:val="28"/>
                <w:lang w:val="uk-UA"/>
              </w:rPr>
              <w:t>0,016</w:t>
            </w:r>
          </w:p>
        </w:tc>
      </w:tr>
    </w:tbl>
    <w:p w:rsidR="00EB252B" w:rsidRPr="00D54682" w:rsidRDefault="00EB252B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74440E" w:rsidRPr="00D54682" w:rsidRDefault="004B13A6" w:rsidP="00EB2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Отже</w:t>
      </w:r>
      <w:r w:rsidR="003754C9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2119D2" w:rsidRPr="00D54682">
        <w:rPr>
          <w:sz w:val="28"/>
          <w:szCs w:val="28"/>
          <w:lang w:val="uk-UA"/>
        </w:rPr>
        <w:t>можна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2119D2" w:rsidRPr="00D54682">
        <w:rPr>
          <w:sz w:val="28"/>
          <w:szCs w:val="28"/>
          <w:lang w:val="uk-UA"/>
        </w:rPr>
        <w:t>зазначити, 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2119D2" w:rsidRPr="00D54682">
        <w:rPr>
          <w:sz w:val="28"/>
          <w:szCs w:val="28"/>
          <w:lang w:val="uk-UA"/>
        </w:rPr>
        <w:t>для студентів</w:t>
      </w:r>
      <w:r w:rsidR="003754C9" w:rsidRPr="00D54682">
        <w:rPr>
          <w:sz w:val="28"/>
          <w:szCs w:val="28"/>
          <w:lang w:val="uk-UA"/>
        </w:rPr>
        <w:t>-</w:t>
      </w:r>
      <w:r w:rsidRPr="00D54682">
        <w:rPr>
          <w:sz w:val="28"/>
          <w:szCs w:val="28"/>
          <w:lang w:val="uk-UA"/>
        </w:rPr>
        <w:t>психологів інтуїція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пов’язана з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почуттєвою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сферою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життя.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Це</w:t>
      </w:r>
      <w:r w:rsidR="002119D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 наш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погляд</w:t>
      </w:r>
      <w:r w:rsidR="002119D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може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пояснити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E620B3" w:rsidRPr="00D54682">
        <w:rPr>
          <w:sz w:val="28"/>
          <w:szCs w:val="28"/>
          <w:lang w:val="uk-UA"/>
        </w:rPr>
        <w:t>сприйняття</w:t>
      </w:r>
      <w:r w:rsidRPr="00D54682">
        <w:rPr>
          <w:sz w:val="28"/>
          <w:szCs w:val="28"/>
          <w:lang w:val="uk-UA"/>
        </w:rPr>
        <w:t xml:space="preserve"> інтуїтивних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сигналів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рівні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почуттів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та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емоцій</w:t>
      </w:r>
      <w:r w:rsidR="00E620B3" w:rsidRPr="00D54682">
        <w:rPr>
          <w:sz w:val="28"/>
          <w:szCs w:val="28"/>
          <w:lang w:val="uk-UA"/>
        </w:rPr>
        <w:t>.</w:t>
      </w:r>
    </w:p>
    <w:p w:rsidR="00E620B3" w:rsidRPr="00D54682" w:rsidRDefault="00E620B3" w:rsidP="00EB2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На основі </w:t>
      </w:r>
      <w:r w:rsidR="003754C9" w:rsidRPr="00D54682">
        <w:rPr>
          <w:sz w:val="28"/>
          <w:szCs w:val="28"/>
          <w:lang w:val="uk-UA"/>
        </w:rPr>
        <w:t>даних</w:t>
      </w:r>
      <w:r w:rsidR="002119D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отриманих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за допомогою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вільного асоціативного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експерименту</w:t>
      </w:r>
      <w:r w:rsidR="002119D2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нами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було відокремлене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протилежне 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думку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 xml:space="preserve">студентів-психологів. </w:t>
      </w:r>
      <w:r w:rsidR="00EB252B" w:rsidRPr="00D54682">
        <w:rPr>
          <w:sz w:val="28"/>
          <w:szCs w:val="28"/>
          <w:lang w:val="uk-UA"/>
        </w:rPr>
        <w:t>З 97 варіантів визначень студентами-психологами протилежного інтуїції, найбільш частотними виявилися: «логіка» (20), «свідомість» (10) і «розум» (5).</w:t>
      </w:r>
    </w:p>
    <w:p w:rsidR="002D4C6B" w:rsidRPr="00D54682" w:rsidRDefault="00BE3D12" w:rsidP="00EB2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Тематичний аналіз визначень інтуїції, запропонованих студентами, з урахуванням трьох видів інтуїції за Н.О. </w:t>
      </w:r>
      <w:proofErr w:type="spellStart"/>
      <w:r w:rsidRPr="00D54682">
        <w:rPr>
          <w:sz w:val="28"/>
          <w:szCs w:val="28"/>
          <w:lang w:val="uk-UA"/>
        </w:rPr>
        <w:t>Лос</w:t>
      </w:r>
      <w:r w:rsidR="00B24D51">
        <w:rPr>
          <w:sz w:val="28"/>
          <w:szCs w:val="28"/>
          <w:lang w:val="uk-UA"/>
        </w:rPr>
        <w:t>с</w:t>
      </w:r>
      <w:r w:rsidRPr="00D54682">
        <w:rPr>
          <w:sz w:val="28"/>
          <w:szCs w:val="28"/>
          <w:lang w:val="uk-UA"/>
        </w:rPr>
        <w:t>ьким</w:t>
      </w:r>
      <w:proofErr w:type="spellEnd"/>
      <w:r w:rsidRPr="00D54682">
        <w:rPr>
          <w:sz w:val="28"/>
          <w:szCs w:val="28"/>
          <w:lang w:val="uk-UA"/>
        </w:rPr>
        <w:t xml:space="preserve"> [14] (інтелектуальна, емоційна, містична), дозволив розподілити отримані відповіді на три смислові групи (табл.2.3)</w:t>
      </w:r>
      <w:r w:rsidR="005E5327" w:rsidRPr="00D54682">
        <w:rPr>
          <w:sz w:val="28"/>
          <w:szCs w:val="28"/>
          <w:lang w:val="uk-UA"/>
        </w:rPr>
        <w:t>.</w:t>
      </w:r>
      <w:r w:rsidR="007D453C" w:rsidRPr="00D54682">
        <w:rPr>
          <w:sz w:val="28"/>
          <w:szCs w:val="28"/>
          <w:lang w:val="uk-UA"/>
        </w:rPr>
        <w:t xml:space="preserve"> </w:t>
      </w:r>
    </w:p>
    <w:p w:rsidR="00060C54" w:rsidRPr="00D54682" w:rsidRDefault="00060C54" w:rsidP="00060C54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Таблиця 2.3</w:t>
      </w:r>
    </w:p>
    <w:p w:rsidR="00060C54" w:rsidRPr="00D54682" w:rsidRDefault="00BE3D12" w:rsidP="00BE3D1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Розподіл визначень інтуїції, наданих студентами-психологами на смислові групи за Н.О. </w:t>
      </w:r>
      <w:proofErr w:type="spellStart"/>
      <w:r w:rsidRPr="00D54682">
        <w:rPr>
          <w:sz w:val="28"/>
          <w:szCs w:val="28"/>
          <w:lang w:val="uk-UA"/>
        </w:rPr>
        <w:t>Лос</w:t>
      </w:r>
      <w:r w:rsidR="00B24D51">
        <w:rPr>
          <w:sz w:val="28"/>
          <w:szCs w:val="28"/>
          <w:lang w:val="uk-UA"/>
        </w:rPr>
        <w:t>с</w:t>
      </w:r>
      <w:r w:rsidRPr="00D54682">
        <w:rPr>
          <w:sz w:val="28"/>
          <w:szCs w:val="28"/>
          <w:lang w:val="uk-UA"/>
        </w:rPr>
        <w:t>ьким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7"/>
        <w:gridCol w:w="4470"/>
        <w:gridCol w:w="1379"/>
        <w:gridCol w:w="1375"/>
      </w:tblGrid>
      <w:tr w:rsidR="002878FC" w:rsidRPr="00D54682" w:rsidTr="00CF00CD">
        <w:tc>
          <w:tcPr>
            <w:tcW w:w="2347" w:type="dxa"/>
          </w:tcPr>
          <w:p w:rsidR="002878FC" w:rsidRPr="00D54682" w:rsidRDefault="002878FC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інтуїції </w:t>
            </w:r>
          </w:p>
          <w:p w:rsidR="002878FC" w:rsidRPr="00D54682" w:rsidRDefault="002878FC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Н.О.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Лосським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470" w:type="dxa"/>
          </w:tcPr>
          <w:p w:rsidR="002878FC" w:rsidRPr="00D54682" w:rsidRDefault="002878FC" w:rsidP="00BE3D1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Приклади </w:t>
            </w:r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визначень</w:t>
            </w:r>
          </w:p>
        </w:tc>
        <w:tc>
          <w:tcPr>
            <w:tcW w:w="1379" w:type="dxa"/>
          </w:tcPr>
          <w:p w:rsidR="002878FC" w:rsidRPr="00D54682" w:rsidRDefault="002878FC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375" w:type="dxa"/>
          </w:tcPr>
          <w:p w:rsidR="002878FC" w:rsidRPr="00D54682" w:rsidRDefault="002878FC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</w:t>
            </w:r>
          </w:p>
        </w:tc>
      </w:tr>
      <w:tr w:rsidR="002878FC" w:rsidRPr="00D54682" w:rsidTr="00CF00CD">
        <w:tc>
          <w:tcPr>
            <w:tcW w:w="2347" w:type="dxa"/>
          </w:tcPr>
          <w:p w:rsidR="002878FC" w:rsidRPr="00D54682" w:rsidRDefault="002878FC" w:rsidP="00060C54">
            <w:pPr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Почуттєва</w:t>
            </w:r>
          </w:p>
        </w:tc>
        <w:tc>
          <w:tcPr>
            <w:tcW w:w="4470" w:type="dxa"/>
          </w:tcPr>
          <w:p w:rsidR="002878FC" w:rsidRPr="00D54682" w:rsidRDefault="002878FC" w:rsidP="002878FC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чутьё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внутреннее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чувство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="007D453C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предчувствие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379" w:type="dxa"/>
          </w:tcPr>
          <w:p w:rsidR="002878FC" w:rsidRPr="00D54682" w:rsidRDefault="003754C9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64</w:t>
            </w:r>
          </w:p>
        </w:tc>
        <w:tc>
          <w:tcPr>
            <w:tcW w:w="1375" w:type="dxa"/>
          </w:tcPr>
          <w:p w:rsidR="002878FC" w:rsidRPr="00D54682" w:rsidRDefault="003754C9" w:rsidP="00BE3D12">
            <w:pPr>
              <w:spacing w:before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55.65</w:t>
            </w:r>
          </w:p>
        </w:tc>
      </w:tr>
      <w:tr w:rsidR="002878FC" w:rsidRPr="00D54682" w:rsidTr="00CF00CD">
        <w:tc>
          <w:tcPr>
            <w:tcW w:w="2347" w:type="dxa"/>
          </w:tcPr>
          <w:p w:rsidR="002878FC" w:rsidRPr="00D54682" w:rsidRDefault="002878FC" w:rsidP="00060C5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</w:t>
            </w:r>
          </w:p>
        </w:tc>
        <w:tc>
          <w:tcPr>
            <w:tcW w:w="4470" w:type="dxa"/>
          </w:tcPr>
          <w:p w:rsidR="002878FC" w:rsidRPr="00D54682" w:rsidRDefault="002878FC" w:rsidP="002878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тонкое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понимание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способность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человека</w:t>
            </w:r>
            <w:proofErr w:type="spellEnd"/>
            <w:r w:rsidR="007D453C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решать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задачи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логического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объяснения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2878FC" w:rsidRPr="00D54682" w:rsidRDefault="002878FC" w:rsidP="00060C5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</w:tcPr>
          <w:p w:rsidR="002878FC" w:rsidRPr="00D54682" w:rsidRDefault="003754C9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1375" w:type="dxa"/>
          </w:tcPr>
          <w:p w:rsidR="002878FC" w:rsidRPr="00D54682" w:rsidRDefault="003754C9" w:rsidP="00BE3D1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38.26</w:t>
            </w:r>
          </w:p>
        </w:tc>
      </w:tr>
      <w:tr w:rsidR="002878FC" w:rsidRPr="00D54682" w:rsidTr="00CF00CD">
        <w:tc>
          <w:tcPr>
            <w:tcW w:w="2347" w:type="dxa"/>
          </w:tcPr>
          <w:p w:rsidR="002878FC" w:rsidRPr="00D54682" w:rsidRDefault="002878FC" w:rsidP="00060C54">
            <w:pPr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Містична</w:t>
            </w:r>
          </w:p>
        </w:tc>
        <w:tc>
          <w:tcPr>
            <w:tcW w:w="4470" w:type="dxa"/>
          </w:tcPr>
          <w:p w:rsidR="002878FC" w:rsidRPr="00D54682" w:rsidRDefault="002878FC" w:rsidP="00BE3D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шестое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чувство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подсказка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внутреннего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голоса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умение</w:t>
            </w:r>
            <w:proofErr w:type="spellEnd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едвидеть</w:t>
            </w:r>
            <w:proofErr w:type="spellEnd"/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предугадать</w:t>
            </w:r>
            <w:proofErr w:type="spellEnd"/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события</w:t>
            </w:r>
            <w:proofErr w:type="spellEnd"/>
            <w:r w:rsidR="00BE3D12"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79" w:type="dxa"/>
          </w:tcPr>
          <w:p w:rsidR="002878FC" w:rsidRPr="00D54682" w:rsidRDefault="003754C9" w:rsidP="00060C54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5" w:type="dxa"/>
          </w:tcPr>
          <w:p w:rsidR="002878FC" w:rsidRPr="00D54682" w:rsidRDefault="003754C9" w:rsidP="00BE3D12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6.09</w:t>
            </w:r>
          </w:p>
        </w:tc>
      </w:tr>
    </w:tbl>
    <w:p w:rsidR="003D5683" w:rsidRPr="00D54682" w:rsidRDefault="003D5683" w:rsidP="00B37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0CD" w:rsidRPr="00D54682" w:rsidRDefault="00CF00CD" w:rsidP="00385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622A2F" w:rsidRPr="00D54682">
        <w:rPr>
          <w:rFonts w:ascii="Times New Roman" w:hAnsi="Times New Roman" w:cs="Times New Roman"/>
          <w:sz w:val="28"/>
          <w:szCs w:val="28"/>
          <w:lang w:val="uk-UA"/>
        </w:rPr>
        <w:t>и тематичного аналізу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A2F" w:rsidRPr="00D54682">
        <w:rPr>
          <w:rFonts w:ascii="Times New Roman" w:hAnsi="Times New Roman" w:cs="Times New Roman"/>
          <w:sz w:val="28"/>
          <w:szCs w:val="28"/>
          <w:lang w:val="uk-UA"/>
        </w:rPr>
        <w:t>визначень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A2F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студентів-психологів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слова «інтуїція» наведено на рис. 2.1. </w:t>
      </w:r>
    </w:p>
    <w:p w:rsidR="00385F2B" w:rsidRPr="00D54682" w:rsidRDefault="00B24D51" w:rsidP="00BE3D12">
      <w:pPr>
        <w:pStyle w:val="a3"/>
        <w:spacing w:before="0" w:beforeAutospacing="0" w:after="0" w:afterAutospacing="0"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BB75B4F" wp14:editId="45502C6E">
            <wp:extent cx="5353050" cy="2695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0C54" w:rsidRPr="00D54682" w:rsidRDefault="00BE3D12" w:rsidP="00BE3D1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Р</w:t>
      </w:r>
      <w:r w:rsidR="00060C54" w:rsidRPr="00D54682">
        <w:rPr>
          <w:sz w:val="28"/>
          <w:szCs w:val="28"/>
          <w:lang w:val="uk-UA"/>
        </w:rPr>
        <w:t>ис. 2.1.</w:t>
      </w:r>
      <w:r w:rsidR="00477C64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Р</w:t>
      </w:r>
      <w:r w:rsidR="00477C64" w:rsidRPr="00D54682">
        <w:rPr>
          <w:sz w:val="28"/>
          <w:szCs w:val="28"/>
          <w:lang w:val="uk-UA"/>
        </w:rPr>
        <w:t>езультати тематичного аналізу визначень студентів-психологів слова інтуїція</w:t>
      </w:r>
    </w:p>
    <w:p w:rsidR="00F277E8" w:rsidRPr="00D54682" w:rsidRDefault="00F277E8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Отже, можемо сказати, що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більшість студенті</w:t>
      </w:r>
      <w:r w:rsidR="00BE3D12" w:rsidRPr="00D54682">
        <w:rPr>
          <w:sz w:val="28"/>
          <w:szCs w:val="28"/>
          <w:lang w:val="uk-UA"/>
        </w:rPr>
        <w:t>в</w:t>
      </w:r>
      <w:r w:rsidRPr="00D54682">
        <w:rPr>
          <w:sz w:val="28"/>
          <w:szCs w:val="28"/>
          <w:lang w:val="uk-UA"/>
        </w:rPr>
        <w:t>-психологів пов’язують інтуїцію з почуттєвою та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інтелектуальною сфер</w:t>
      </w:r>
      <w:r w:rsidR="00833020">
        <w:rPr>
          <w:sz w:val="28"/>
          <w:szCs w:val="28"/>
          <w:lang w:val="uk-UA"/>
        </w:rPr>
        <w:t>ами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свого життя</w:t>
      </w:r>
      <w:r w:rsidR="00BE3D1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менша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 xml:space="preserve">кількість </w:t>
      </w:r>
      <w:r w:rsidR="00833020">
        <w:rPr>
          <w:sz w:val="28"/>
          <w:szCs w:val="28"/>
          <w:lang w:val="uk-UA"/>
        </w:rPr>
        <w:t xml:space="preserve">– </w:t>
      </w:r>
      <w:r w:rsidRPr="00D54682">
        <w:rPr>
          <w:sz w:val="28"/>
          <w:szCs w:val="28"/>
          <w:lang w:val="uk-UA"/>
        </w:rPr>
        <w:t>відносить</w:t>
      </w:r>
      <w:r w:rsidR="00833020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до містичної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сфери життя.</w:t>
      </w:r>
    </w:p>
    <w:p w:rsidR="00FA0703" w:rsidRPr="00D54682" w:rsidRDefault="00CF00CD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За допомогою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контент</w:t>
      </w:r>
      <w:r w:rsidR="00BE3D12" w:rsidRPr="00D54682">
        <w:rPr>
          <w:sz w:val="28"/>
          <w:szCs w:val="28"/>
          <w:lang w:val="uk-UA"/>
        </w:rPr>
        <w:t>-</w:t>
      </w:r>
      <w:r w:rsidRPr="00D54682">
        <w:rPr>
          <w:sz w:val="28"/>
          <w:szCs w:val="28"/>
          <w:lang w:val="uk-UA"/>
        </w:rPr>
        <w:t>аналізу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розподілили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визначення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</w:t>
      </w:r>
      <w:r w:rsidR="00BE3D12" w:rsidRPr="00D54682">
        <w:rPr>
          <w:sz w:val="28"/>
          <w:szCs w:val="28"/>
          <w:lang w:val="uk-UA"/>
        </w:rPr>
        <w:t>ї,</w:t>
      </w:r>
      <w:r w:rsidRPr="00D54682">
        <w:rPr>
          <w:sz w:val="28"/>
          <w:szCs w:val="28"/>
          <w:lang w:val="uk-UA"/>
        </w:rPr>
        <w:t xml:space="preserve"> надані студентами</w:t>
      </w:r>
      <w:r w:rsidR="00BE3D12" w:rsidRPr="00D54682">
        <w:rPr>
          <w:sz w:val="28"/>
          <w:szCs w:val="28"/>
          <w:lang w:val="uk-UA"/>
        </w:rPr>
        <w:t>-</w:t>
      </w:r>
      <w:r w:rsidRPr="00D54682">
        <w:rPr>
          <w:sz w:val="28"/>
          <w:szCs w:val="28"/>
          <w:lang w:val="uk-UA"/>
        </w:rPr>
        <w:t>психологами</w:t>
      </w:r>
      <w:r w:rsidR="00833020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 xml:space="preserve">на </w:t>
      </w:r>
      <w:r w:rsidR="00BE3D12" w:rsidRPr="00D54682">
        <w:rPr>
          <w:sz w:val="28"/>
          <w:szCs w:val="28"/>
          <w:lang w:val="uk-UA"/>
        </w:rPr>
        <w:t>дві смислові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групи</w:t>
      </w:r>
      <w:r w:rsidR="00BE3D12" w:rsidRPr="00D54682">
        <w:rPr>
          <w:sz w:val="28"/>
          <w:szCs w:val="28"/>
          <w:lang w:val="uk-UA"/>
        </w:rPr>
        <w:t>: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життєве розуміння і розуміння</w:t>
      </w:r>
      <w:r w:rsidR="00BE3D1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близьке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до наукового. За результатами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контент-аналізу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67.83% студентів-психологів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мають життєве уявлення про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інтуїцію і 32.17% схильні до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наукового розуміння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</w:t>
      </w:r>
      <w:r w:rsidR="00BE3D12" w:rsidRPr="00D54682">
        <w:rPr>
          <w:sz w:val="28"/>
          <w:szCs w:val="28"/>
          <w:lang w:val="uk-UA"/>
        </w:rPr>
        <w:t>ї</w:t>
      </w:r>
      <w:r w:rsidRPr="00D54682">
        <w:rPr>
          <w:sz w:val="28"/>
          <w:szCs w:val="28"/>
          <w:lang w:val="uk-UA"/>
        </w:rPr>
        <w:t>.</w:t>
      </w:r>
    </w:p>
    <w:p w:rsidR="00FA0703" w:rsidRPr="00D54682" w:rsidRDefault="003260F3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Таким чином,</w:t>
      </w:r>
      <w:r w:rsidR="009460E5" w:rsidRPr="00D54682">
        <w:rPr>
          <w:sz w:val="28"/>
          <w:szCs w:val="28"/>
          <w:lang w:val="uk-UA"/>
        </w:rPr>
        <w:t xml:space="preserve"> можемо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зробити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висновок, 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студенти-психологи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мають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BE3D12" w:rsidRPr="00D54682">
        <w:rPr>
          <w:sz w:val="28"/>
          <w:szCs w:val="28"/>
          <w:lang w:val="uk-UA"/>
        </w:rPr>
        <w:t xml:space="preserve">переважно </w:t>
      </w:r>
      <w:r w:rsidR="009460E5" w:rsidRPr="00D54682">
        <w:rPr>
          <w:sz w:val="28"/>
          <w:szCs w:val="28"/>
          <w:lang w:val="uk-UA"/>
        </w:rPr>
        <w:t>життєве розуміння про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використовують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 xml:space="preserve">її в </w:t>
      </w:r>
      <w:r w:rsidR="009460E5" w:rsidRPr="00D54682">
        <w:rPr>
          <w:sz w:val="28"/>
          <w:szCs w:val="28"/>
          <w:lang w:val="uk-UA"/>
        </w:rPr>
        <w:lastRenderedPageBreak/>
        <w:t>повсякденному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житті. Але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життєвого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уявлення про 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недостатньо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для використання її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в</w:t>
      </w:r>
      <w:r w:rsidR="007D453C"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своїй професійні діяльності.</w:t>
      </w:r>
    </w:p>
    <w:p w:rsidR="00385F2B" w:rsidRPr="00D54682" w:rsidRDefault="00385F2B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2878FC" w:rsidRPr="00A25743" w:rsidRDefault="00FA0703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25743">
        <w:rPr>
          <w:b/>
          <w:sz w:val="28"/>
          <w:szCs w:val="28"/>
          <w:lang w:val="uk-UA"/>
        </w:rPr>
        <w:t xml:space="preserve">2.3 </w:t>
      </w:r>
      <w:r w:rsidR="00BE3D12" w:rsidRPr="00A25743">
        <w:rPr>
          <w:b/>
          <w:sz w:val="28"/>
          <w:szCs w:val="28"/>
          <w:lang w:val="uk-UA"/>
        </w:rPr>
        <w:t>Методичні рекомендації  для викладачів вищої школи щодо  розвитку уявлень про інтуїцію у студентів-психологів</w:t>
      </w:r>
    </w:p>
    <w:p w:rsidR="00FA0703" w:rsidRPr="00D54682" w:rsidRDefault="00FA0703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A0703" w:rsidRPr="00D54682" w:rsidRDefault="007D453C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Враховуючи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отримані результати дослідження вважаємо</w:t>
      </w:r>
      <w:r w:rsidR="009460E5" w:rsidRPr="00D54682">
        <w:rPr>
          <w:sz w:val="28"/>
          <w:szCs w:val="28"/>
          <w:lang w:val="uk-UA"/>
        </w:rPr>
        <w:t>,</w:t>
      </w:r>
      <w:r w:rsidR="00FA0703" w:rsidRPr="00D54682">
        <w:rPr>
          <w:sz w:val="28"/>
          <w:szCs w:val="28"/>
          <w:lang w:val="uk-UA"/>
        </w:rPr>
        <w:t xml:space="preserve"> необхідним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включення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вивчення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інтуїції в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програму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підготовки студентів-психологів</w:t>
      </w:r>
      <w:r w:rsidR="00BE3D12" w:rsidRPr="00D54682">
        <w:rPr>
          <w:sz w:val="28"/>
          <w:szCs w:val="28"/>
          <w:lang w:val="uk-UA"/>
        </w:rPr>
        <w:t xml:space="preserve"> під час здобуття фахової освіти</w:t>
      </w:r>
      <w:r w:rsidR="00FA0703" w:rsidRPr="00D54682">
        <w:rPr>
          <w:sz w:val="28"/>
          <w:szCs w:val="28"/>
          <w:lang w:val="uk-UA"/>
        </w:rPr>
        <w:t>. На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наш погляд</w:t>
      </w:r>
      <w:r w:rsidR="009460E5" w:rsidRPr="00D54682">
        <w:rPr>
          <w:sz w:val="28"/>
          <w:szCs w:val="28"/>
          <w:lang w:val="uk-UA"/>
        </w:rPr>
        <w:t>,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це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допоможе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сформувати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у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студентів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наукове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розуміння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феномену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інтуїції,</w:t>
      </w:r>
      <w:r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 xml:space="preserve">сприятиме розвитку </w:t>
      </w:r>
      <w:r w:rsidR="00FA0703" w:rsidRPr="00D54682">
        <w:rPr>
          <w:sz w:val="28"/>
          <w:szCs w:val="28"/>
          <w:lang w:val="uk-UA"/>
        </w:rPr>
        <w:t>необхідних</w:t>
      </w:r>
      <w:r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як науковому так</w:t>
      </w:r>
      <w:r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>і</w:t>
      </w:r>
      <w:r w:rsidRPr="00D54682">
        <w:rPr>
          <w:sz w:val="28"/>
          <w:szCs w:val="28"/>
          <w:lang w:val="uk-UA"/>
        </w:rPr>
        <w:t xml:space="preserve"> </w:t>
      </w:r>
      <w:r w:rsidR="009460E5" w:rsidRPr="00D54682">
        <w:rPr>
          <w:sz w:val="28"/>
          <w:szCs w:val="28"/>
          <w:lang w:val="uk-UA"/>
        </w:rPr>
        <w:t xml:space="preserve">практичному психологу </w:t>
      </w:r>
      <w:r w:rsidR="00FA0703" w:rsidRPr="00D54682">
        <w:rPr>
          <w:sz w:val="28"/>
          <w:szCs w:val="28"/>
          <w:lang w:val="uk-UA"/>
        </w:rPr>
        <w:t>професійних</w:t>
      </w:r>
      <w:r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якостей: інтуїтивність</w:t>
      </w:r>
      <w:r w:rsidR="00847C87" w:rsidRPr="00D54682">
        <w:rPr>
          <w:sz w:val="28"/>
          <w:szCs w:val="28"/>
          <w:lang w:val="uk-UA"/>
        </w:rPr>
        <w:t>,</w:t>
      </w:r>
      <w:r w:rsidR="00FA0703" w:rsidRPr="00D54682">
        <w:rPr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sz w:val="28"/>
          <w:szCs w:val="28"/>
          <w:lang w:val="uk-UA"/>
        </w:rPr>
        <w:t>емпатійність</w:t>
      </w:r>
      <w:proofErr w:type="spellEnd"/>
      <w:r w:rsidR="00847C87" w:rsidRPr="00D54682">
        <w:rPr>
          <w:sz w:val="28"/>
          <w:szCs w:val="28"/>
          <w:lang w:val="uk-UA"/>
        </w:rPr>
        <w:t>,</w:t>
      </w:r>
      <w:r w:rsidR="00FA0703" w:rsidRPr="00D54682">
        <w:rPr>
          <w:sz w:val="28"/>
          <w:szCs w:val="28"/>
          <w:lang w:val="uk-UA"/>
        </w:rPr>
        <w:t xml:space="preserve"> комунікабельність та ін.</w:t>
      </w:r>
    </w:p>
    <w:p w:rsidR="00FA0703" w:rsidRPr="00D54682" w:rsidRDefault="00BE3D12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М</w:t>
      </w:r>
      <w:r w:rsidR="00FA0703" w:rsidRPr="00D54682">
        <w:rPr>
          <w:sz w:val="28"/>
          <w:szCs w:val="28"/>
          <w:lang w:val="uk-UA"/>
        </w:rPr>
        <w:t>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рекомендуємо</w:t>
      </w:r>
      <w:r w:rsidR="00847C87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по-перше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ввести</w:t>
      </w:r>
      <w:r w:rsidR="00847C87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847C87" w:rsidRPr="00D54682">
        <w:rPr>
          <w:sz w:val="28"/>
          <w:szCs w:val="28"/>
          <w:lang w:val="uk-UA"/>
        </w:rPr>
        <w:t xml:space="preserve">розділ присвячений </w:t>
      </w:r>
      <w:r w:rsidR="00FA0703" w:rsidRPr="00D54682">
        <w:rPr>
          <w:sz w:val="28"/>
          <w:szCs w:val="28"/>
          <w:lang w:val="uk-UA"/>
        </w:rPr>
        <w:t>феномен</w:t>
      </w:r>
      <w:r w:rsidR="00847C87" w:rsidRPr="00D54682">
        <w:rPr>
          <w:sz w:val="28"/>
          <w:szCs w:val="28"/>
          <w:lang w:val="uk-UA"/>
        </w:rPr>
        <w:t>у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 xml:space="preserve">в підручники </w:t>
      </w:r>
      <w:r w:rsidR="00833020">
        <w:rPr>
          <w:sz w:val="28"/>
          <w:szCs w:val="28"/>
          <w:lang w:val="uk-UA"/>
        </w:rPr>
        <w:t xml:space="preserve">з </w:t>
      </w:r>
      <w:r w:rsidR="00FA0703" w:rsidRPr="00D54682">
        <w:rPr>
          <w:sz w:val="28"/>
          <w:szCs w:val="28"/>
          <w:lang w:val="uk-UA"/>
        </w:rPr>
        <w:t>«Загальної психології». І в цьому розділі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описати ті підходи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інтуїції</w:t>
      </w:r>
      <w:r w:rsidR="00847C87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які є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 даний час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науці.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Також</w:t>
      </w:r>
      <w:r w:rsidR="00495D9E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вважаємо потрібним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збільшити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кількість аудиторних годин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 xml:space="preserve">з дисципліни </w:t>
      </w:r>
      <w:r w:rsidRPr="00D54682">
        <w:rPr>
          <w:sz w:val="28"/>
          <w:szCs w:val="28"/>
          <w:lang w:val="uk-UA"/>
        </w:rPr>
        <w:t>«Ф</w:t>
      </w:r>
      <w:r w:rsidR="003260F3" w:rsidRPr="00D54682">
        <w:rPr>
          <w:sz w:val="28"/>
          <w:szCs w:val="28"/>
          <w:lang w:val="uk-UA"/>
        </w:rPr>
        <w:t>ілософія</w:t>
      </w:r>
      <w:r w:rsidRPr="00D54682">
        <w:rPr>
          <w:sz w:val="28"/>
          <w:szCs w:val="28"/>
          <w:lang w:val="uk-UA"/>
        </w:rPr>
        <w:t>»</w:t>
      </w:r>
      <w:r w:rsidR="003260F3" w:rsidRPr="00D54682">
        <w:rPr>
          <w:sz w:val="28"/>
          <w:szCs w:val="28"/>
          <w:lang w:val="uk-UA"/>
        </w:rPr>
        <w:t>, адже розгляд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різних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філософських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концепцій</w:t>
      </w:r>
      <w:r w:rsidRPr="00D54682">
        <w:rPr>
          <w:sz w:val="28"/>
          <w:szCs w:val="28"/>
          <w:lang w:val="uk-UA"/>
        </w:rPr>
        <w:t>,</w:t>
      </w:r>
      <w:r w:rsidR="003260F3" w:rsidRPr="00D54682">
        <w:rPr>
          <w:sz w:val="28"/>
          <w:szCs w:val="28"/>
          <w:lang w:val="uk-UA"/>
        </w:rPr>
        <w:t xml:space="preserve"> які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були присутні в світогляді л</w:t>
      </w:r>
      <w:r w:rsidR="00495D9E" w:rsidRPr="00D54682">
        <w:rPr>
          <w:sz w:val="28"/>
          <w:szCs w:val="28"/>
          <w:lang w:val="uk-UA"/>
        </w:rPr>
        <w:t>ю</w:t>
      </w:r>
      <w:r w:rsidR="003260F3" w:rsidRPr="00D54682">
        <w:rPr>
          <w:sz w:val="28"/>
          <w:szCs w:val="28"/>
          <w:lang w:val="uk-UA"/>
        </w:rPr>
        <w:t>дей</w:t>
      </w:r>
      <w:r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дає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студенту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можливість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побачити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3260F3" w:rsidRPr="00D54682">
        <w:rPr>
          <w:sz w:val="28"/>
          <w:szCs w:val="28"/>
          <w:lang w:val="uk-UA"/>
        </w:rPr>
        <w:t>різноманітніст</w:t>
      </w:r>
      <w:r w:rsidR="00495D9E" w:rsidRPr="00D54682">
        <w:rPr>
          <w:sz w:val="28"/>
          <w:szCs w:val="28"/>
          <w:lang w:val="uk-UA"/>
        </w:rPr>
        <w:t>ь наукових поглядів,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підвищити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його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інтелектуальний рівень,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розширит</w:t>
      </w:r>
      <w:r w:rsidRPr="00D54682">
        <w:rPr>
          <w:sz w:val="28"/>
          <w:szCs w:val="28"/>
          <w:lang w:val="uk-UA"/>
        </w:rPr>
        <w:t>и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його кордони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сприйняття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світу.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А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«широкий»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і різнобічний погляд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деякі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речі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буде сприяти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більш ефективній професійній діяльності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психолога.</w:t>
      </w:r>
      <w:r w:rsidR="007D453C" w:rsidRPr="00D54682">
        <w:rPr>
          <w:sz w:val="28"/>
          <w:szCs w:val="28"/>
          <w:lang w:val="uk-UA"/>
        </w:rPr>
        <w:t xml:space="preserve"> </w:t>
      </w:r>
      <w:r w:rsidR="00495D9E" w:rsidRPr="00D54682">
        <w:rPr>
          <w:sz w:val="28"/>
          <w:szCs w:val="28"/>
          <w:lang w:val="uk-UA"/>
        </w:rPr>
        <w:t>По-третє</w:t>
      </w:r>
      <w:r w:rsidR="00622A2F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система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підготовки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психологів повинна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бути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направлена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розвиток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творчого мислення у студентів. Цього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можна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досягти при умові повного взаєморозуміння між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викладачем та студентом. Викладач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повинен</w:t>
      </w:r>
      <w:r w:rsidR="00622A2F" w:rsidRPr="00D54682">
        <w:rPr>
          <w:sz w:val="28"/>
          <w:szCs w:val="28"/>
          <w:lang w:val="uk-UA"/>
        </w:rPr>
        <w:t xml:space="preserve"> стимулювати студента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>прояву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>своїх творчих здібностей.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Студенти-психологи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пов</w:t>
      </w:r>
      <w:r w:rsidR="00622A2F" w:rsidRPr="00D54682">
        <w:rPr>
          <w:sz w:val="28"/>
          <w:szCs w:val="28"/>
          <w:lang w:val="uk-UA"/>
        </w:rPr>
        <w:t>инні мати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>гарний рівень</w:t>
      </w:r>
      <w:r w:rsidR="007D453C" w:rsidRPr="00D54682">
        <w:rPr>
          <w:sz w:val="28"/>
          <w:szCs w:val="28"/>
          <w:lang w:val="uk-UA"/>
        </w:rPr>
        <w:t xml:space="preserve"> </w:t>
      </w:r>
      <w:proofErr w:type="spellStart"/>
      <w:r w:rsidR="00622A2F" w:rsidRPr="00D54682">
        <w:rPr>
          <w:sz w:val="28"/>
          <w:szCs w:val="28"/>
          <w:lang w:val="uk-UA"/>
        </w:rPr>
        <w:t>само</w:t>
      </w:r>
      <w:r w:rsidR="00FA0703" w:rsidRPr="00D54682">
        <w:rPr>
          <w:sz w:val="28"/>
          <w:szCs w:val="28"/>
          <w:lang w:val="uk-UA"/>
        </w:rPr>
        <w:t>усвідомленості</w:t>
      </w:r>
      <w:proofErr w:type="spellEnd"/>
      <w:r w:rsidR="00FA0703" w:rsidRPr="00D54682">
        <w:rPr>
          <w:sz w:val="28"/>
          <w:szCs w:val="28"/>
          <w:lang w:val="uk-UA"/>
        </w:rPr>
        <w:t>, це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допоможе їм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більш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чітко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і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правильно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ви</w:t>
      </w:r>
      <w:r w:rsidR="00622A2F" w:rsidRPr="00D54682">
        <w:rPr>
          <w:sz w:val="28"/>
          <w:szCs w:val="28"/>
          <w:lang w:val="uk-UA"/>
        </w:rPr>
        <w:t>значати свої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>почуття.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>В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>навчальній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програмі повинні бути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622A2F" w:rsidRPr="00D54682">
        <w:rPr>
          <w:sz w:val="28"/>
          <w:szCs w:val="28"/>
          <w:lang w:val="uk-UA"/>
        </w:rPr>
        <w:t xml:space="preserve">навчальні </w:t>
      </w:r>
      <w:r w:rsidR="00FA0703" w:rsidRPr="00D54682">
        <w:rPr>
          <w:sz w:val="28"/>
          <w:szCs w:val="28"/>
          <w:lang w:val="uk-UA"/>
        </w:rPr>
        <w:t>заняття</w:t>
      </w:r>
      <w:r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направлені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аналіз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проробку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почуттів та емоцій студентів. В майбутньому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це може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допомогти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психологу відокремити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свої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почуття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почуття клієнта, допоможе усвідомлювати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причину кожної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ситуаці</w:t>
      </w:r>
      <w:r w:rsidRPr="00D54682">
        <w:rPr>
          <w:sz w:val="28"/>
          <w:szCs w:val="28"/>
          <w:lang w:val="uk-UA"/>
        </w:rPr>
        <w:t>ї,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яка</w:t>
      </w:r>
      <w:r w:rsidR="007D453C" w:rsidRPr="00D54682">
        <w:rPr>
          <w:sz w:val="28"/>
          <w:szCs w:val="28"/>
          <w:lang w:val="uk-UA"/>
        </w:rPr>
        <w:t xml:space="preserve"> </w:t>
      </w:r>
      <w:r w:rsidR="00FA0703" w:rsidRPr="00D54682">
        <w:rPr>
          <w:sz w:val="28"/>
          <w:szCs w:val="28"/>
          <w:lang w:val="uk-UA"/>
        </w:rPr>
        <w:t>відбувається.</w:t>
      </w:r>
    </w:p>
    <w:p w:rsidR="001A611C" w:rsidRPr="00D54682" w:rsidRDefault="00FA0703" w:rsidP="00385F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lastRenderedPageBreak/>
        <w:t xml:space="preserve"> Також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рекомендуємо провокувати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студента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на використання інтуїці</w:t>
      </w:r>
      <w:r w:rsidR="00BE3D12" w:rsidRPr="00D54682">
        <w:rPr>
          <w:sz w:val="28"/>
          <w:szCs w:val="28"/>
          <w:lang w:val="uk-UA"/>
        </w:rPr>
        <w:t>ї</w:t>
      </w:r>
      <w:r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для цього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можна створювати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так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звані пробні консультації</w:t>
      </w:r>
      <w:r w:rsidR="00BE3D1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після яких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студент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має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право</w:t>
      </w:r>
      <w:r w:rsidR="007D453C" w:rsidRPr="00D54682">
        <w:rPr>
          <w:sz w:val="28"/>
          <w:szCs w:val="28"/>
          <w:lang w:val="uk-UA"/>
        </w:rPr>
        <w:t xml:space="preserve"> </w:t>
      </w:r>
      <w:r w:rsidR="003D5683" w:rsidRPr="00D54682">
        <w:rPr>
          <w:sz w:val="28"/>
          <w:szCs w:val="28"/>
          <w:lang w:val="uk-UA"/>
        </w:rPr>
        <w:t>отримати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підтримку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від викладача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у вигляді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аналізу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його роботи. Таким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чином</w:t>
      </w:r>
      <w:r w:rsidR="00BE3D1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студент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вже</w:t>
      </w:r>
      <w:r w:rsidR="007D453C" w:rsidRPr="00D54682">
        <w:rPr>
          <w:sz w:val="28"/>
          <w:szCs w:val="28"/>
          <w:lang w:val="uk-UA"/>
        </w:rPr>
        <w:t xml:space="preserve"> </w:t>
      </w:r>
      <w:r w:rsidR="00BE3D12" w:rsidRPr="00D54682">
        <w:rPr>
          <w:sz w:val="28"/>
          <w:szCs w:val="28"/>
          <w:lang w:val="uk-UA"/>
        </w:rPr>
        <w:t>під час здобуття фахової освіти</w:t>
      </w:r>
      <w:r w:rsidRPr="00D54682">
        <w:rPr>
          <w:sz w:val="28"/>
          <w:szCs w:val="28"/>
          <w:lang w:val="uk-UA"/>
        </w:rPr>
        <w:t xml:space="preserve"> напрацює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свій спектр інтуїтивності та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зрозуміє</w:t>
      </w:r>
      <w:r w:rsidR="00BE3D12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як інтуїтивні сигнали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проходять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крізь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його світогляд.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Таке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розуміння переведе 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 області неусвідомлен</w:t>
      </w:r>
      <w:r w:rsidR="00472B0B" w:rsidRPr="00D54682">
        <w:rPr>
          <w:sz w:val="28"/>
          <w:szCs w:val="28"/>
          <w:lang w:val="uk-UA"/>
        </w:rPr>
        <w:t>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можливостей</w:t>
      </w:r>
      <w:r w:rsidR="007D453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в</w:t>
      </w:r>
      <w:r w:rsidR="007D453C" w:rsidRPr="00D54682">
        <w:rPr>
          <w:sz w:val="28"/>
          <w:szCs w:val="28"/>
          <w:lang w:val="uk-UA"/>
        </w:rPr>
        <w:t xml:space="preserve"> </w:t>
      </w:r>
      <w:r w:rsidR="00472B0B" w:rsidRPr="00D54682">
        <w:rPr>
          <w:sz w:val="28"/>
          <w:szCs w:val="28"/>
          <w:lang w:val="uk-UA"/>
        </w:rPr>
        <w:t>усвідомлен</w:t>
      </w:r>
      <w:r w:rsidR="00F31290" w:rsidRPr="00D54682">
        <w:rPr>
          <w:sz w:val="28"/>
          <w:szCs w:val="28"/>
          <w:lang w:val="uk-UA"/>
        </w:rPr>
        <w:t>і.</w:t>
      </w:r>
    </w:p>
    <w:p w:rsidR="001A611C" w:rsidRPr="00D54682" w:rsidRDefault="001A611C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385F2B" w:rsidRPr="00D54682" w:rsidRDefault="00385F2B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385F2B" w:rsidRPr="00D54682" w:rsidRDefault="00385F2B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385F2B" w:rsidRPr="00D54682" w:rsidRDefault="00385F2B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385F2B" w:rsidRPr="00D54682" w:rsidRDefault="00385F2B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385F2B" w:rsidRPr="00D54682" w:rsidRDefault="00385F2B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3D5683" w:rsidRPr="00D54682" w:rsidRDefault="003D5683" w:rsidP="00B601D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B3748A" w:rsidRPr="00D54682" w:rsidRDefault="00B3748A" w:rsidP="00B3748A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7F7751" w:rsidRPr="00D54682" w:rsidRDefault="007F775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br w:type="page"/>
      </w:r>
    </w:p>
    <w:p w:rsidR="00FA0703" w:rsidRPr="00A25743" w:rsidRDefault="007F7751" w:rsidP="00F277E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25743">
        <w:rPr>
          <w:b/>
          <w:sz w:val="28"/>
          <w:szCs w:val="28"/>
          <w:lang w:val="uk-UA"/>
        </w:rPr>
        <w:lastRenderedPageBreak/>
        <w:t>ВИСНОВКИ</w:t>
      </w:r>
    </w:p>
    <w:p w:rsidR="007F7751" w:rsidRPr="00D54682" w:rsidRDefault="007F7751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A0703" w:rsidRPr="00D54682" w:rsidRDefault="00CC7B4A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1. </w:t>
      </w:r>
      <w:r w:rsidR="009A1B44" w:rsidRPr="00D54682">
        <w:rPr>
          <w:sz w:val="28"/>
          <w:szCs w:val="28"/>
          <w:lang w:val="uk-UA"/>
        </w:rPr>
        <w:t>На основі теоретичного аналізу наукової літератури уточнили зміст поняття «інтуїція»;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описали наукові підходи</w:t>
      </w:r>
      <w:r w:rsidR="00BE3D12" w:rsidRPr="00D54682">
        <w:rPr>
          <w:sz w:val="28"/>
          <w:szCs w:val="28"/>
          <w:lang w:val="uk-UA"/>
        </w:rPr>
        <w:t xml:space="preserve"> до вивчення феномену інтуїції </w:t>
      </w:r>
      <w:r w:rsidR="009A1B44" w:rsidRPr="00D54682">
        <w:rPr>
          <w:sz w:val="28"/>
          <w:szCs w:val="28"/>
          <w:lang w:val="uk-UA"/>
        </w:rPr>
        <w:t>як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професійної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якості людини</w:t>
      </w:r>
      <w:r w:rsidR="00390EE1" w:rsidRPr="00D54682">
        <w:rPr>
          <w:sz w:val="28"/>
          <w:szCs w:val="28"/>
          <w:lang w:val="uk-UA"/>
        </w:rPr>
        <w:t>. В рамках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теоретичного аналізу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були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описані сучасні підходи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інтуїцій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в філософії 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психології.</w:t>
      </w:r>
      <w:r w:rsidR="00390EE1" w:rsidRPr="00D54682">
        <w:rPr>
          <w:sz w:val="28"/>
          <w:szCs w:val="28"/>
          <w:lang w:val="uk-UA"/>
        </w:rPr>
        <w:t xml:space="preserve"> Розглянут</w:t>
      </w:r>
      <w:r w:rsidR="00833020">
        <w:rPr>
          <w:sz w:val="28"/>
          <w:szCs w:val="28"/>
          <w:lang w:val="uk-UA"/>
        </w:rPr>
        <w:t>о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особливості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процесу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ф</w:t>
      </w:r>
      <w:r w:rsidR="004001C7" w:rsidRPr="00D54682">
        <w:rPr>
          <w:sz w:val="28"/>
          <w:szCs w:val="28"/>
          <w:lang w:val="uk-UA"/>
        </w:rPr>
        <w:t>ормування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ставлен</w:t>
      </w:r>
      <w:r w:rsidR="00833020">
        <w:rPr>
          <w:sz w:val="28"/>
          <w:szCs w:val="28"/>
          <w:lang w:val="uk-UA"/>
        </w:rPr>
        <w:t>ня</w:t>
      </w:r>
      <w:r w:rsidR="004001C7" w:rsidRPr="00D54682">
        <w:rPr>
          <w:sz w:val="28"/>
          <w:szCs w:val="28"/>
          <w:lang w:val="uk-UA"/>
        </w:rPr>
        <w:t xml:space="preserve">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у людини.</w:t>
      </w:r>
      <w:r w:rsidR="009A1B44" w:rsidRPr="00D54682">
        <w:rPr>
          <w:sz w:val="28"/>
          <w:szCs w:val="28"/>
          <w:lang w:val="uk-UA"/>
        </w:rPr>
        <w:t xml:space="preserve"> </w:t>
      </w:r>
      <w:r w:rsidR="00833020">
        <w:rPr>
          <w:sz w:val="28"/>
          <w:szCs w:val="28"/>
          <w:lang w:val="uk-UA"/>
        </w:rPr>
        <w:t>О</w:t>
      </w:r>
      <w:r w:rsidR="009A1B44" w:rsidRPr="00D54682">
        <w:rPr>
          <w:sz w:val="28"/>
          <w:szCs w:val="28"/>
          <w:lang w:val="uk-UA"/>
        </w:rPr>
        <w:t>писан</w:t>
      </w:r>
      <w:r w:rsidR="00833020">
        <w:rPr>
          <w:sz w:val="28"/>
          <w:szCs w:val="28"/>
          <w:lang w:val="uk-UA"/>
        </w:rPr>
        <w:t>о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різні погляди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вчених-психологів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щодо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9A1B44" w:rsidRPr="00D54682">
        <w:rPr>
          <w:sz w:val="28"/>
          <w:szCs w:val="28"/>
          <w:lang w:val="uk-UA"/>
        </w:rPr>
        <w:t>місця</w:t>
      </w:r>
      <w:r w:rsidR="00390EE1" w:rsidRPr="00D54682">
        <w:rPr>
          <w:sz w:val="28"/>
          <w:szCs w:val="28"/>
          <w:lang w:val="uk-UA"/>
        </w:rPr>
        <w:t xml:space="preserve"> інтуїц</w:t>
      </w:r>
      <w:r w:rsidR="004001C7" w:rsidRPr="00D54682">
        <w:rPr>
          <w:sz w:val="28"/>
          <w:szCs w:val="28"/>
          <w:lang w:val="uk-UA"/>
        </w:rPr>
        <w:t>ії</w:t>
      </w:r>
      <w:r w:rsidR="00390EE1" w:rsidRPr="00D54682">
        <w:rPr>
          <w:sz w:val="28"/>
          <w:szCs w:val="28"/>
          <w:lang w:val="uk-UA"/>
        </w:rPr>
        <w:t xml:space="preserve"> в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професійній діяльності психолога.</w:t>
      </w:r>
      <w:r w:rsidR="007D453C" w:rsidRPr="00D54682">
        <w:rPr>
          <w:sz w:val="28"/>
          <w:szCs w:val="28"/>
          <w:lang w:val="uk-UA"/>
        </w:rPr>
        <w:t xml:space="preserve"> </w:t>
      </w:r>
    </w:p>
    <w:p w:rsidR="00CC7B4A" w:rsidRPr="00D54682" w:rsidRDefault="00CC7B4A" w:rsidP="00CC7B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 xml:space="preserve">2. </w:t>
      </w:r>
      <w:r w:rsidR="00390EE1" w:rsidRPr="00D54682">
        <w:rPr>
          <w:sz w:val="28"/>
          <w:szCs w:val="28"/>
          <w:lang w:val="uk-UA"/>
        </w:rPr>
        <w:t>На основі емпіричного дослідження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 xml:space="preserve">описали </w:t>
      </w:r>
      <w:proofErr w:type="spellStart"/>
      <w:r w:rsidR="00890EC9" w:rsidRPr="00D54682">
        <w:rPr>
          <w:sz w:val="28"/>
          <w:szCs w:val="28"/>
          <w:lang w:val="uk-UA"/>
        </w:rPr>
        <w:t>психосемантичні</w:t>
      </w:r>
      <w:proofErr w:type="spellEnd"/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особливості</w:t>
      </w:r>
      <w:r w:rsidR="004001C7" w:rsidRPr="00D54682">
        <w:rPr>
          <w:sz w:val="28"/>
          <w:szCs w:val="28"/>
          <w:lang w:val="uk-UA"/>
        </w:rPr>
        <w:t xml:space="preserve"> ставлення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інтуїції</w:t>
      </w:r>
      <w:r w:rsidR="00390EE1" w:rsidRPr="00D54682">
        <w:rPr>
          <w:sz w:val="28"/>
          <w:szCs w:val="28"/>
          <w:lang w:val="uk-UA"/>
        </w:rPr>
        <w:t xml:space="preserve"> у</w:t>
      </w:r>
      <w:r w:rsidR="007D453C" w:rsidRPr="00D54682">
        <w:rPr>
          <w:sz w:val="28"/>
          <w:szCs w:val="28"/>
          <w:lang w:val="uk-UA"/>
        </w:rPr>
        <w:t xml:space="preserve"> </w:t>
      </w:r>
      <w:r w:rsidR="00390EE1" w:rsidRPr="00D54682">
        <w:rPr>
          <w:sz w:val="28"/>
          <w:szCs w:val="28"/>
          <w:lang w:val="uk-UA"/>
        </w:rPr>
        <w:t>студентів-психологів</w:t>
      </w:r>
      <w:r w:rsidR="00890EC9" w:rsidRPr="00D54682">
        <w:rPr>
          <w:sz w:val="28"/>
          <w:szCs w:val="28"/>
          <w:lang w:val="uk-UA"/>
        </w:rPr>
        <w:t>.</w:t>
      </w:r>
      <w:r w:rsidR="004001C7" w:rsidRPr="00D54682">
        <w:rPr>
          <w:sz w:val="28"/>
          <w:szCs w:val="28"/>
          <w:lang w:val="uk-UA"/>
        </w:rPr>
        <w:t xml:space="preserve"> Результати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дослідження показали, що більшість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студентів-психологів довіряють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і вважають</w:t>
      </w:r>
      <w:r w:rsidR="00866994" w:rsidRPr="00D54682">
        <w:rPr>
          <w:sz w:val="28"/>
          <w:szCs w:val="28"/>
          <w:lang w:val="uk-UA"/>
        </w:rPr>
        <w:t>,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її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потрібно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розвивати, високо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оцінюють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значення 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для їх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професійної діяльності.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Також</w:t>
      </w:r>
      <w:r w:rsidR="007D453C" w:rsidRPr="00D54682">
        <w:rPr>
          <w:sz w:val="28"/>
          <w:szCs w:val="28"/>
          <w:lang w:val="uk-UA"/>
        </w:rPr>
        <w:t xml:space="preserve"> </w:t>
      </w:r>
      <w:r w:rsidR="00866994" w:rsidRPr="00D54682">
        <w:rPr>
          <w:sz w:val="28"/>
          <w:szCs w:val="28"/>
          <w:lang w:val="uk-UA"/>
        </w:rPr>
        <w:t>виявили, що н</w:t>
      </w:r>
      <w:r w:rsidR="00D22D8F" w:rsidRPr="00D54682">
        <w:rPr>
          <w:sz w:val="28"/>
          <w:szCs w:val="28"/>
          <w:lang w:val="uk-UA"/>
        </w:rPr>
        <w:t xml:space="preserve">айчастіше студенти-психологи довіряють інтуїції в невизначених ситуаціях; в ситуаціях вибору; в ситуаціях спілкування та взаємодії з іншими людьми, в навчанні, а також в ситуаціях, в яких не виходить спертися на логіку і мислення, в яких не вистачає знань, і «розум не допомагає». Студенти-психологи частіше за все не довіряють інтуїції в важливих для себе і очевидних, визначених ситуаціях, що вимагають логіки і опори на розум, мислення. </w:t>
      </w:r>
      <w:r w:rsidR="00890EC9" w:rsidRPr="00D54682">
        <w:rPr>
          <w:sz w:val="28"/>
          <w:szCs w:val="28"/>
          <w:lang w:val="uk-UA"/>
        </w:rPr>
        <w:t>Виявили, 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студенти</w:t>
      </w:r>
      <w:r w:rsidR="00866994" w:rsidRPr="00D54682">
        <w:rPr>
          <w:sz w:val="28"/>
          <w:szCs w:val="28"/>
          <w:lang w:val="uk-UA"/>
        </w:rPr>
        <w:t>-</w:t>
      </w:r>
      <w:r w:rsidR="00890EC9" w:rsidRPr="00D54682">
        <w:rPr>
          <w:sz w:val="28"/>
          <w:szCs w:val="28"/>
          <w:lang w:val="uk-UA"/>
        </w:rPr>
        <w:t>психологи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частіше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відносять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почуттєвої 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інтелектуальної сфери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свого життя. Та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найменша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частка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досліджуваних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віднесла 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містичної сфери. За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допомогою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вільного асоціативного експерименту відокремили протилежне 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976F82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976F82"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976F82" w:rsidRPr="00D54682">
        <w:rPr>
          <w:sz w:val="28"/>
          <w:szCs w:val="28"/>
          <w:lang w:val="uk-UA"/>
        </w:rPr>
        <w:t>думку студентів–</w:t>
      </w:r>
      <w:r w:rsidR="00890EC9" w:rsidRPr="00D54682">
        <w:rPr>
          <w:sz w:val="28"/>
          <w:szCs w:val="28"/>
          <w:lang w:val="uk-UA"/>
        </w:rPr>
        <w:t>психологів.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Розподілили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надані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студентами-психологами визначення 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на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дві групи: життєве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та наукове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розуміння інтуїції дізналися,</w:t>
      </w:r>
      <w:r w:rsidR="007D453C" w:rsidRPr="00D54682">
        <w:rPr>
          <w:sz w:val="28"/>
          <w:szCs w:val="28"/>
          <w:lang w:val="uk-UA"/>
        </w:rPr>
        <w:t xml:space="preserve"> </w:t>
      </w:r>
      <w:r w:rsidR="00890EC9" w:rsidRPr="00D54682">
        <w:rPr>
          <w:sz w:val="28"/>
          <w:szCs w:val="28"/>
          <w:lang w:val="uk-UA"/>
        </w:rPr>
        <w:t>що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більш</w:t>
      </w:r>
      <w:r w:rsidR="00866994" w:rsidRPr="00D54682">
        <w:rPr>
          <w:sz w:val="28"/>
          <w:szCs w:val="28"/>
          <w:lang w:val="uk-UA"/>
        </w:rPr>
        <w:t>ість</w:t>
      </w:r>
      <w:r w:rsidR="004001C7" w:rsidRPr="00D54682">
        <w:rPr>
          <w:sz w:val="28"/>
          <w:szCs w:val="28"/>
          <w:lang w:val="uk-UA"/>
        </w:rPr>
        <w:t xml:space="preserve"> студентів-психологів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 xml:space="preserve">має </w:t>
      </w:r>
      <w:r w:rsidRPr="00D54682">
        <w:rPr>
          <w:sz w:val="28"/>
          <w:szCs w:val="28"/>
          <w:lang w:val="uk-UA"/>
        </w:rPr>
        <w:t>життєве уявлення про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інтуїцію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й меншість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володіє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науковими</w:t>
      </w:r>
      <w:r w:rsidR="007D453C" w:rsidRPr="00D54682">
        <w:rPr>
          <w:sz w:val="28"/>
          <w:szCs w:val="28"/>
          <w:lang w:val="uk-UA"/>
        </w:rPr>
        <w:t xml:space="preserve"> </w:t>
      </w:r>
      <w:r w:rsidR="004001C7" w:rsidRPr="00D54682">
        <w:rPr>
          <w:sz w:val="28"/>
          <w:szCs w:val="28"/>
          <w:lang w:val="uk-UA"/>
        </w:rPr>
        <w:t>знаннями про інтуїцію.</w:t>
      </w:r>
      <w:r w:rsidR="007D453C" w:rsidRPr="00D54682">
        <w:rPr>
          <w:sz w:val="28"/>
          <w:szCs w:val="28"/>
          <w:lang w:val="uk-UA"/>
        </w:rPr>
        <w:t xml:space="preserve"> </w:t>
      </w:r>
    </w:p>
    <w:p w:rsidR="00D22D8F" w:rsidRPr="00D54682" w:rsidRDefault="003F5F04" w:rsidP="007F77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D54682">
        <w:rPr>
          <w:sz w:val="28"/>
          <w:szCs w:val="28"/>
          <w:lang w:val="uk-UA"/>
        </w:rPr>
        <w:t>3. Враховуючи</w:t>
      </w:r>
      <w:r w:rsidR="00D22D8F" w:rsidRPr="00D54682">
        <w:rPr>
          <w:sz w:val="28"/>
          <w:szCs w:val="28"/>
          <w:lang w:val="uk-UA"/>
        </w:rPr>
        <w:t xml:space="preserve"> результати дослідження розробили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методичні рекомендації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для викладачів, щодо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включення</w:t>
      </w:r>
      <w:r w:rsidR="007D453C" w:rsidRPr="00D54682">
        <w:rPr>
          <w:sz w:val="28"/>
          <w:szCs w:val="28"/>
          <w:lang w:val="uk-UA"/>
        </w:rPr>
        <w:t xml:space="preserve"> </w:t>
      </w:r>
      <w:r w:rsidR="00866994" w:rsidRPr="00D54682">
        <w:rPr>
          <w:sz w:val="28"/>
          <w:szCs w:val="28"/>
          <w:lang w:val="uk-UA"/>
        </w:rPr>
        <w:t xml:space="preserve">вивчення </w:t>
      </w:r>
      <w:r w:rsidR="00D22D8F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в навчальну програму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студентів-психологів.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Дійшли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висновку, що потрібно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ввести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розд</w:t>
      </w:r>
      <w:r w:rsidRPr="00D54682">
        <w:rPr>
          <w:sz w:val="28"/>
          <w:szCs w:val="28"/>
          <w:lang w:val="uk-UA"/>
        </w:rPr>
        <w:t>і</w:t>
      </w:r>
      <w:r w:rsidR="00D22D8F" w:rsidRPr="00D54682">
        <w:rPr>
          <w:sz w:val="28"/>
          <w:szCs w:val="28"/>
          <w:lang w:val="uk-UA"/>
        </w:rPr>
        <w:t>л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про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феномен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інтуїції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в підручники</w:t>
      </w:r>
      <w:r w:rsidR="007D453C" w:rsidRPr="00D54682">
        <w:rPr>
          <w:sz w:val="28"/>
          <w:szCs w:val="28"/>
          <w:lang w:val="uk-UA"/>
        </w:rPr>
        <w:t xml:space="preserve"> </w:t>
      </w:r>
      <w:r w:rsidR="00866994" w:rsidRPr="00D54682">
        <w:rPr>
          <w:sz w:val="28"/>
          <w:szCs w:val="28"/>
          <w:lang w:val="uk-UA"/>
        </w:rPr>
        <w:t>із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загальн</w:t>
      </w:r>
      <w:r w:rsidR="00866994" w:rsidRPr="00D54682">
        <w:rPr>
          <w:sz w:val="28"/>
          <w:szCs w:val="28"/>
          <w:lang w:val="uk-UA"/>
        </w:rPr>
        <w:t>ої</w:t>
      </w:r>
      <w:r w:rsidR="00D22D8F" w:rsidRPr="00D54682">
        <w:rPr>
          <w:sz w:val="28"/>
          <w:szCs w:val="28"/>
          <w:lang w:val="uk-UA"/>
        </w:rPr>
        <w:t xml:space="preserve"> психології, збільшити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866994" w:rsidRPr="00D54682">
        <w:rPr>
          <w:sz w:val="28"/>
          <w:szCs w:val="28"/>
          <w:lang w:val="uk-UA"/>
        </w:rPr>
        <w:t xml:space="preserve">кількість </w:t>
      </w:r>
      <w:r w:rsidR="00866994" w:rsidRPr="00D54682">
        <w:rPr>
          <w:sz w:val="28"/>
          <w:szCs w:val="28"/>
          <w:lang w:val="uk-UA"/>
        </w:rPr>
        <w:lastRenderedPageBreak/>
        <w:t>аудиторних годин</w:t>
      </w:r>
      <w:r w:rsidR="00D22D8F" w:rsidRPr="00D54682">
        <w:rPr>
          <w:sz w:val="28"/>
          <w:szCs w:val="28"/>
          <w:lang w:val="uk-UA"/>
        </w:rPr>
        <w:t xml:space="preserve"> </w:t>
      </w:r>
      <w:r w:rsidR="00866994" w:rsidRPr="00D54682">
        <w:rPr>
          <w:sz w:val="28"/>
          <w:szCs w:val="28"/>
          <w:lang w:val="uk-UA"/>
        </w:rPr>
        <w:t xml:space="preserve">з </w:t>
      </w:r>
      <w:r w:rsidR="00D22D8F" w:rsidRPr="00D54682">
        <w:rPr>
          <w:sz w:val="28"/>
          <w:szCs w:val="28"/>
          <w:lang w:val="uk-UA"/>
        </w:rPr>
        <w:t>філософії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для студентів-п</w:t>
      </w:r>
      <w:r w:rsidRPr="00D54682">
        <w:rPr>
          <w:sz w:val="28"/>
          <w:szCs w:val="28"/>
          <w:lang w:val="uk-UA"/>
        </w:rPr>
        <w:t>сихологів, намагатися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 процес</w:t>
      </w:r>
      <w:r w:rsidR="00D22D8F" w:rsidRPr="00D54682">
        <w:rPr>
          <w:sz w:val="28"/>
          <w:szCs w:val="28"/>
          <w:lang w:val="uk-UA"/>
        </w:rPr>
        <w:t>і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навчан</w:t>
      </w:r>
      <w:r w:rsidRPr="00D54682">
        <w:rPr>
          <w:sz w:val="28"/>
          <w:szCs w:val="28"/>
          <w:lang w:val="uk-UA"/>
        </w:rPr>
        <w:t>н</w:t>
      </w:r>
      <w:r w:rsidR="00D22D8F" w:rsidRPr="00D54682">
        <w:rPr>
          <w:sz w:val="28"/>
          <w:szCs w:val="28"/>
          <w:lang w:val="uk-UA"/>
        </w:rPr>
        <w:t>я розвив</w:t>
      </w:r>
      <w:r w:rsidRPr="00D54682">
        <w:rPr>
          <w:sz w:val="28"/>
          <w:szCs w:val="28"/>
          <w:lang w:val="uk-UA"/>
        </w:rPr>
        <w:t>ати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творчі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здібності студ</w:t>
      </w:r>
      <w:r w:rsidR="00D22D8F" w:rsidRPr="00D54682">
        <w:rPr>
          <w:sz w:val="28"/>
          <w:szCs w:val="28"/>
          <w:lang w:val="uk-UA"/>
        </w:rPr>
        <w:t>ента й ввести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можливість пробних</w:t>
      </w:r>
      <w:r w:rsidR="007D453C" w:rsidRPr="00D54682">
        <w:rPr>
          <w:sz w:val="28"/>
          <w:szCs w:val="28"/>
          <w:lang w:val="uk-UA"/>
        </w:rPr>
        <w:t xml:space="preserve"> </w:t>
      </w:r>
      <w:r w:rsidR="00D22D8F" w:rsidRPr="00D54682">
        <w:rPr>
          <w:sz w:val="28"/>
          <w:szCs w:val="28"/>
          <w:lang w:val="uk-UA"/>
        </w:rPr>
        <w:t>консульта</w:t>
      </w:r>
      <w:r w:rsidRPr="00D54682">
        <w:rPr>
          <w:sz w:val="28"/>
          <w:szCs w:val="28"/>
          <w:lang w:val="uk-UA"/>
        </w:rPr>
        <w:t>цій</w:t>
      </w:r>
      <w:r w:rsidR="00866994" w:rsidRPr="00D54682">
        <w:rPr>
          <w:sz w:val="28"/>
          <w:szCs w:val="28"/>
          <w:lang w:val="uk-UA"/>
        </w:rPr>
        <w:t>,</w:t>
      </w:r>
      <w:r w:rsidR="00D22D8F" w:rsidRPr="00D54682">
        <w:rPr>
          <w:sz w:val="28"/>
          <w:szCs w:val="28"/>
          <w:lang w:val="uk-UA"/>
        </w:rPr>
        <w:t xml:space="preserve"> щоб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вже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під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час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здобування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вищої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освіти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студент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зміг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визначити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та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зрозуміти</w:t>
      </w:r>
      <w:r w:rsidR="007D453C" w:rsidRPr="00D54682">
        <w:rPr>
          <w:sz w:val="28"/>
          <w:szCs w:val="28"/>
          <w:lang w:val="uk-UA"/>
        </w:rPr>
        <w:t xml:space="preserve"> </w:t>
      </w:r>
      <w:r w:rsidRPr="00D54682">
        <w:rPr>
          <w:sz w:val="28"/>
          <w:szCs w:val="28"/>
          <w:lang w:val="uk-UA"/>
        </w:rPr>
        <w:t>свій спектр інтуїтивності.</w:t>
      </w:r>
    </w:p>
    <w:p w:rsidR="00390EE1" w:rsidRPr="00D54682" w:rsidRDefault="00390EE1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A0703" w:rsidRPr="00D54682" w:rsidRDefault="00FA0703" w:rsidP="007444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997079" w:rsidRPr="00D54682" w:rsidRDefault="00997079" w:rsidP="00CC7B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079" w:rsidRPr="00D54682" w:rsidRDefault="00997079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7079" w:rsidRPr="00D54682" w:rsidRDefault="00997079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F04" w:rsidRPr="00D54682" w:rsidRDefault="003F5F04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F04" w:rsidRPr="00D54682" w:rsidRDefault="003F5F04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F04" w:rsidRPr="00D54682" w:rsidRDefault="003F5F04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F04" w:rsidRPr="00D54682" w:rsidRDefault="003F5F04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F04" w:rsidRPr="00D54682" w:rsidRDefault="003F5F04" w:rsidP="00385F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F2B" w:rsidRPr="00D54682" w:rsidRDefault="00385F2B" w:rsidP="00477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7751" w:rsidRPr="00D54682" w:rsidRDefault="007F77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A0703" w:rsidRPr="00A25743" w:rsidRDefault="00FA0703" w:rsidP="00FA07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7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FA0703" w:rsidRPr="00D54682" w:rsidRDefault="00FA0703" w:rsidP="00FA0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Айсмонт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Б. Б.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Педагогическая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Б. Б.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Айсмонт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. – М: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Владос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- Пресс,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2002. – 208 с.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Абрамова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Г. С.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Практическая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Г. С. Абрамова. – </w:t>
      </w:r>
      <w:proofErr w:type="spellStart"/>
      <w:r w:rsidR="00997079" w:rsidRPr="00D54682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997079" w:rsidRPr="00D546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кт», 2001.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454 с.</w:t>
      </w:r>
    </w:p>
    <w:p w:rsidR="00FA0703" w:rsidRPr="00D54682" w:rsidRDefault="003F5F04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Абаев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Ю. К.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врача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Ю. К.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Абаев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медицина. - 2012.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Выпуск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№ 12.- С. 1-4.</w:t>
      </w:r>
    </w:p>
    <w:p w:rsidR="00FA0703" w:rsidRPr="00D54682" w:rsidRDefault="003F5F04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Аверьянов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Л. Я. Контент-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Л. Я.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Аверьянов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- М: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285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Александров В. Б.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Мистици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зм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свете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филоссофи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В.Б.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Александров //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вленческое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консультирование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2017. –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Выпуск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№5.- С. 10-18.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Берн. Э.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Транса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кционный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психотерапии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Э. Берн. - М: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2015. 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350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A0703" w:rsidRPr="00D54682" w:rsidRDefault="007D453C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Власова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О. І. Педагогічна психологія /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О. І. Власова. 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4C5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Київ: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Лаурус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, 2005. – 400 с.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Васильева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И. С.</w:t>
      </w:r>
      <w:r w:rsidRPr="00D54682">
        <w:rPr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Интуитивность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фактор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эффективной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следователя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И. С.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Васильева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Весник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Тюменского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государственного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-2016.-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Выпуск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№6. –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С.198-201.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Вачков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И. В.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Вв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едение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профессию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«психолог»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И. В.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Вачков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Н.С.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Пряжников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И. Б.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Гриншпун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М: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Владос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- Пресс, 2007. -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255 с.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Гришунин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С. И.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Моделировани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принятие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С. И.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Гришунин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Альманах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. – Т.- 9. –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2015. -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Выпуск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№2. -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С. 199-202.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Гулай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соста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вляющая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поиска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знаний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Гулай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, И. В. Тесля</w:t>
      </w:r>
      <w:r w:rsidR="00F277E8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Вестник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Полоцкого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государственного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-2013.-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Выпуск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№ 7. -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С. 80-88.</w:t>
      </w:r>
    </w:p>
    <w:p w:rsidR="00FA0703" w:rsidRPr="00D54682" w:rsidRDefault="007D453C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Ги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рейтер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Ю. Б.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общ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ерейтер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. – М: Наука, 1996. – 336 с.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Корнилова Л. А.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Педагогическая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структуре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педагогических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спосбн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стей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подавателя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сшей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А. Корнилова, С. В.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практика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-2015. –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Выпуск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№6.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– С.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85 -88.</w:t>
      </w:r>
    </w:p>
    <w:p w:rsidR="00FA0703" w:rsidRPr="00D54682" w:rsidRDefault="003E52CC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FA0703" w:rsidRPr="00D5468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Лосский Н.О.</w:t>
        </w:r>
      </w:hyperlink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Чувственная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интеллектуал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ьная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мистическая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Н.О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Лосский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0703" w:rsidRPr="00D54682">
        <w:rPr>
          <w:rFonts w:ascii="Times New Roman" w:hAnsi="Times New Roman" w:cs="Times New Roman"/>
          <w:iCs/>
          <w:sz w:val="28"/>
          <w:szCs w:val="28"/>
          <w:lang w:val="uk-UA"/>
        </w:rPr>
        <w:t>[</w:t>
      </w:r>
      <w:proofErr w:type="spellStart"/>
      <w:r w:rsidR="00FA0703" w:rsidRPr="00D54682">
        <w:rPr>
          <w:rFonts w:ascii="Times New Roman" w:hAnsi="Times New Roman" w:cs="Times New Roman"/>
          <w:iCs/>
          <w:sz w:val="28"/>
          <w:szCs w:val="28"/>
          <w:lang w:val="uk-UA"/>
        </w:rPr>
        <w:t>Электронный</w:t>
      </w:r>
      <w:proofErr w:type="spellEnd"/>
      <w:r w:rsidR="00FA0703"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ресурс]. – Режим </w:t>
      </w:r>
      <w:proofErr w:type="spellStart"/>
      <w:r w:rsidR="00FA0703" w:rsidRPr="00D54682">
        <w:rPr>
          <w:rFonts w:ascii="Times New Roman" w:hAnsi="Times New Roman" w:cs="Times New Roman"/>
          <w:iCs/>
          <w:sz w:val="28"/>
          <w:szCs w:val="28"/>
          <w:lang w:val="uk-UA"/>
        </w:rPr>
        <w:t>доступа</w:t>
      </w:r>
      <w:proofErr w:type="spellEnd"/>
      <w:r w:rsidR="00FA0703"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http://www.koob.ru/losskiy/chuvstvennaya_intuiciya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Лудупов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Ю.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практике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врача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Е. Ю.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Лудупов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, Е.М. 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Цибиков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С. М. </w:t>
      </w:r>
      <w:proofErr w:type="spellStart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>Николаев</w:t>
      </w:r>
      <w:proofErr w:type="spellEnd"/>
      <w:r w:rsidR="003F5F04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медицина. - 2012.- №5. - С.1-2.</w:t>
      </w:r>
    </w:p>
    <w:p w:rsidR="00FA0703" w:rsidRPr="00D54682" w:rsidRDefault="007D453C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7079" w:rsidRPr="00D54682">
        <w:rPr>
          <w:rFonts w:ascii="Times New Roman" w:hAnsi="Times New Roman" w:cs="Times New Roman"/>
          <w:sz w:val="28"/>
          <w:szCs w:val="28"/>
          <w:lang w:val="uk-UA"/>
        </w:rPr>
        <w:t>ясище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отн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шений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7079" w:rsidRPr="00D54682">
        <w:rPr>
          <w:rFonts w:ascii="Times New Roman" w:hAnsi="Times New Roman" w:cs="Times New Roman"/>
          <w:sz w:val="28"/>
          <w:szCs w:val="28"/>
          <w:lang w:val="uk-UA"/>
        </w:rPr>
        <w:t>ясище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. – М: Наука,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1996. – 356 с.</w:t>
      </w:r>
    </w:p>
    <w:p w:rsidR="001C04C5" w:rsidRPr="00D54682" w:rsidRDefault="001C04C5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Никандров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В. В.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Вербал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но-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коммуникативные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В. В.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Никандров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Речь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, 2002. – 385 с.</w:t>
      </w:r>
    </w:p>
    <w:p w:rsidR="00FF22F9" w:rsidRPr="00D54682" w:rsidRDefault="00FF22F9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Подгорных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Е. М.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педагогической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интуиций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творческой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педагога / Е. М.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Подгорных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Весник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Красноярского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государственного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педагогического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. – 2015. - №8. –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С. 1-5. 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Рядинская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Е. Н.</w:t>
      </w:r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интуици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пожарных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>приняти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ситуациях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неопределённости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Е. Н.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Рядинская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экстремальной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кризисной</w:t>
      </w:r>
      <w:proofErr w:type="spellEnd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34B" w:rsidRPr="00D54682">
        <w:rPr>
          <w:rFonts w:ascii="Times New Roman" w:hAnsi="Times New Roman" w:cs="Times New Roman"/>
          <w:sz w:val="28"/>
          <w:szCs w:val="28"/>
          <w:lang w:val="uk-UA"/>
        </w:rPr>
        <w:t>пихологи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6C676C" w:rsidRPr="00D54682">
        <w:rPr>
          <w:rFonts w:ascii="Times New Roman" w:hAnsi="Times New Roman" w:cs="Times New Roman"/>
          <w:sz w:val="28"/>
          <w:szCs w:val="28"/>
          <w:lang w:val="uk-UA"/>
        </w:rPr>
        <w:t>. – 2013. - №6. – С. 1-4.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Соло Р. </w:t>
      </w:r>
      <w:proofErr w:type="spellStart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Когнитивная</w:t>
      </w:r>
      <w:proofErr w:type="spellEnd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Р. Соло. – СПб: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>, 2006. – 589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22F9" w:rsidRPr="00D54682" w:rsidRDefault="00FF22F9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Сакович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Алгоритм</w:t>
      </w:r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пошаговой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психологической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техн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логи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интуици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следователя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 Д. В.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Сакович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Психопедагогика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правохранительных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>органах</w:t>
      </w:r>
      <w:r w:rsidR="001C04C5" w:rsidRPr="00D54682">
        <w:rPr>
          <w:rFonts w:ascii="Times New Roman" w:hAnsi="Times New Roman" w:cs="Times New Roman"/>
          <w:sz w:val="28"/>
          <w:szCs w:val="28"/>
          <w:lang w:val="uk-UA"/>
        </w:rPr>
        <w:t>. – 2007. - №4 . – С. 20-22.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Самійлик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С. Проблема валідності результатів вільного асоціативного експерименту </w:t>
      </w:r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//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East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Journal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of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Psycholinguistics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(2017).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Lutsk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Lesya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Ukrainka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Eastern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National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University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Vol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4,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No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1. –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Pp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. 165-174. [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Электронный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ресурс]. – Режим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доступа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: http://eepl.at.ua/load/volume_3_number_1_2017/samiilyk_s/143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lastRenderedPageBreak/>
        <w:t>Серкин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В.</w:t>
      </w:r>
      <w:r w:rsidRPr="00D54682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П.</w:t>
      </w:r>
      <w:r w:rsidRPr="00D54682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Решение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задачи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о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случайности</w:t>
      </w:r>
      <w:proofErr w:type="spellEnd"/>
      <w:r w:rsidRPr="00D54682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/</w:t>
      </w:r>
      <w:r w:rsidRPr="00D54682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неслучайности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ассоциаций</w:t>
      </w:r>
      <w:proofErr w:type="spellEnd"/>
      <w:r w:rsidRPr="00D54682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критерий</w:t>
      </w:r>
      <w:proofErr w:type="spellEnd"/>
      <w:r w:rsidRPr="00D54682">
        <w:rPr>
          <w:rFonts w:ascii="Times New Roman" w:eastAsia="TimesNewRomanPS-BoldMT" w:hAnsi="Times New Roman" w:cs="Times New Roman"/>
          <w:bCs/>
          <w:szCs w:val="28"/>
          <w:lang w:val="uk-UA"/>
        </w:rPr>
        <w:t xml:space="preserve">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оценки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валидный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набор </w:t>
      </w:r>
      <w:proofErr w:type="spellStart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ассоциаций</w:t>
      </w:r>
      <w:proofErr w:type="spellEnd"/>
      <w:r w:rsidRPr="00D54682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/ В. П. </w:t>
      </w:r>
      <w:proofErr w:type="spellStart"/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>Серкин</w:t>
      </w:r>
      <w:proofErr w:type="spellEnd"/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>Психологическая</w:t>
      </w:r>
      <w:proofErr w:type="spellEnd"/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D54682">
        <w:rPr>
          <w:rFonts w:ascii="Times New Roman" w:eastAsia="TimesNewRomanPSMT" w:hAnsi="Times New Roman" w:cs="Times New Roman"/>
          <w:sz w:val="28"/>
          <w:szCs w:val="28"/>
          <w:lang w:val="uk-UA"/>
        </w:rPr>
        <w:t>. – 2009. – № 4. – С. 22–31.</w:t>
      </w:r>
    </w:p>
    <w:p w:rsidR="00FA0703" w:rsidRPr="00D54682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Terekhova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Associative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Fields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Stimuli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ПРИРОДА / ПРИРОДА / ПРЫРОДА / DIE NATUR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East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Slavic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German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="007D453C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//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East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Journal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of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Psycholinguistics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(2017).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Lutsk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Lesya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Ukrainka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Eastern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National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University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Vol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4,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No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1. –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Pp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. 213-224. [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Электронный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ресурс]. – Режим </w:t>
      </w:r>
      <w:proofErr w:type="spellStart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доступа</w:t>
      </w:r>
      <w:proofErr w:type="spellEnd"/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hyperlink r:id="rId13" w:history="1">
        <w:r w:rsidRPr="00D54682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lang w:val="uk-UA"/>
          </w:rPr>
          <w:t>http://eepl.at.ua/load/volume_3_number_1_2017/terekhova_d/144</w:t>
        </w:r>
      </w:hyperlink>
      <w:r w:rsidRPr="00D5468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FA0703" w:rsidRPr="00D54682" w:rsidRDefault="007D453C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Ухтомский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А. А.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Интуиция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совести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. Письма.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ные</w:t>
      </w:r>
      <w:proofErr w:type="spellEnd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книжки. </w:t>
      </w:r>
      <w:proofErr w:type="spellStart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Заметки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полях /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Ухтомский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А. А.- СПб: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Петербургский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писатель</w:t>
      </w:r>
      <w:proofErr w:type="spellEnd"/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, 1996. 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8330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A0703" w:rsidRPr="00D54682" w:rsidRDefault="007D453C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Франк С. Л.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Предмед</w:t>
      </w:r>
      <w:proofErr w:type="spellEnd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11"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С. Л. Франк.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54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М: Наука, 1995. – 112</w:t>
      </w:r>
      <w:r w:rsidR="00866994" w:rsidRPr="00D546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0703" w:rsidRPr="00D546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A0703" w:rsidRPr="00833020" w:rsidRDefault="00FA0703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</w:pP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Н. Вербальна репрезентація концепту «проповідь» (за даними асоціативного експерименту) </w:t>
      </w:r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//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East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Journal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of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Psycholinguistics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(2017).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Lutsk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Lesya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Ukrainka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Eastern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National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University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Vol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4,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No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1. –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Pp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. 30-39. [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Электронный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ресурс]. –</w:t>
      </w:r>
      <w:r w:rsidR="00833020"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Режим доступ</w:t>
      </w:r>
      <w:r w:rsidR="00833020" w:rsidRPr="00833020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hyperlink r:id="rId14" w:history="1">
        <w:r w:rsidR="002E2010" w:rsidRPr="00833020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lang w:val="uk-UA"/>
          </w:rPr>
          <w:t>http://eepl.at.ua/load/volume_3_number_1_2017/chmil_n/148</w:t>
        </w:r>
      </w:hyperlink>
    </w:p>
    <w:p w:rsidR="004325AA" w:rsidRPr="00833020" w:rsidRDefault="004325AA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3oh-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Melin-Johansson</w:t>
      </w:r>
      <w:proofErr w:type="spellEnd"/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Clinical</w:t>
      </w:r>
      <w:proofErr w:type="spellEnd"/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intuition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nursing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decision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making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-A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mixed-studies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>review</w:t>
      </w:r>
      <w:proofErr w:type="spellEnd"/>
      <w:r w:rsidR="00D0698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Melin-Johansson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,</w:t>
      </w:r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C. </w:t>
      </w:r>
      <w:proofErr w:type="spellStart"/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Palmqvist</w:t>
      </w:r>
      <w:proofErr w:type="spellEnd"/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,</w:t>
      </w:r>
      <w:r w:rsidR="007D453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R. </w:t>
      </w:r>
      <w:proofErr w:type="spellStart"/>
      <w:r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Rönnberg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clinical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nursing</w:t>
      </w:r>
      <w:proofErr w:type="spellEnd"/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. – 2017. -</w:t>
      </w:r>
      <w:r w:rsidR="007D453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№10. – С.</w:t>
      </w:r>
      <w:r w:rsidR="007D453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98C" w:rsidRPr="00833020">
        <w:rPr>
          <w:rStyle w:val="3oh-"/>
          <w:rFonts w:ascii="Times New Roman" w:hAnsi="Times New Roman" w:cs="Times New Roman"/>
          <w:sz w:val="28"/>
          <w:szCs w:val="28"/>
          <w:lang w:val="uk-UA"/>
        </w:rPr>
        <w:t>23-29.</w:t>
      </w:r>
    </w:p>
    <w:p w:rsidR="00D0698C" w:rsidRPr="00833020" w:rsidRDefault="005D23C7" w:rsidP="0086699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А.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Price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/</w:t>
      </w:r>
      <w:r w:rsidR="00D0698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Accuracy</w:t>
      </w:r>
      <w:proofErr w:type="spellEnd"/>
      <w:r w:rsidR="00D0698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of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intuition</w:t>
      </w:r>
      <w:proofErr w:type="spellEnd"/>
      <w:r w:rsidR="00D0698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in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clinical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decision-making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among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novice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clinicians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/ А.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Price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, </w:t>
      </w:r>
      <w:r w:rsidR="00D0698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К.</w:t>
      </w:r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Zulkosky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 w:rsidR="007D453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К.</w:t>
      </w:r>
      <w:r w:rsidR="007D453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White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, J.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Pretz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//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The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Journal</w:t>
      </w:r>
      <w:proofErr w:type="spellEnd"/>
      <w:r w:rsidR="007D453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of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advanced</w:t>
      </w:r>
      <w:proofErr w:type="spellEnd"/>
      <w:r w:rsidR="007D453C"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nursing</w:t>
      </w:r>
      <w:proofErr w:type="spellEnd"/>
      <w:r w:rsidRPr="0083302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uk-UA"/>
        </w:rPr>
        <w:t>. – 2017. - № 10. – С. 78-81</w:t>
      </w:r>
    </w:p>
    <w:p w:rsidR="00CF2D11" w:rsidRPr="00833020" w:rsidRDefault="00CF2D11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Rossini</w:t>
      </w:r>
      <w:proofErr w:type="spellEnd"/>
      <w:r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7D453C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Nurse</w:t>
      </w:r>
      <w:proofErr w:type="spellEnd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Practitioners</w:t>
      </w:r>
      <w:proofErr w:type="spellEnd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’ </w:t>
      </w:r>
      <w:proofErr w:type="spellStart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>Intuition</w:t>
      </w:r>
      <w:proofErr w:type="spellEnd"/>
      <w:r w:rsidRPr="00833020">
        <w:rPr>
          <w:rStyle w:val="title-text"/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8330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25AA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325AA" w:rsidRPr="00833020">
        <w:rPr>
          <w:rFonts w:ascii="Times New Roman" w:hAnsi="Times New Roman" w:cs="Times New Roman"/>
          <w:sz w:val="28"/>
          <w:szCs w:val="28"/>
          <w:lang w:val="uk-UA"/>
        </w:rPr>
        <w:t>Rossini</w:t>
      </w:r>
      <w:proofErr w:type="spellEnd"/>
      <w:r w:rsidR="004325AA" w:rsidRPr="008330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Lindell</w:t>
      </w:r>
      <w:proofErr w:type="spellEnd"/>
      <w:r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Braen</w:t>
      </w:r>
      <w:proofErr w:type="spellEnd"/>
      <w:r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, M. </w:t>
      </w:r>
      <w:proofErr w:type="spellStart"/>
      <w:r w:rsidRPr="00833020">
        <w:rPr>
          <w:rFonts w:ascii="Times New Roman" w:hAnsi="Times New Roman" w:cs="Times New Roman"/>
          <w:sz w:val="28"/>
          <w:szCs w:val="28"/>
          <w:lang w:val="uk-UA"/>
        </w:rPr>
        <w:t>Demarco</w:t>
      </w:r>
      <w:proofErr w:type="spellEnd"/>
      <w:r w:rsidR="004325AA"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4325AA" w:rsidRPr="00833020">
        <w:rPr>
          <w:rStyle w:val="title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>The</w:t>
      </w:r>
      <w:proofErr w:type="spellEnd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>Journal</w:t>
      </w:r>
      <w:proofErr w:type="spellEnd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>for</w:t>
      </w:r>
      <w:proofErr w:type="spellEnd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>Nurse</w:t>
      </w:r>
      <w:proofErr w:type="spellEnd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>Practitioners</w:t>
      </w:r>
      <w:proofErr w:type="spellEnd"/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.- 2016. - №</w:t>
      </w:r>
      <w:r w:rsidR="007D453C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4325AA" w:rsidRPr="00833020">
        <w:rPr>
          <w:rStyle w:val="anchor-text"/>
          <w:rFonts w:ascii="Times New Roman" w:eastAsiaTheme="majorEastAsia" w:hAnsi="Times New Roman" w:cs="Times New Roman"/>
          <w:sz w:val="28"/>
          <w:szCs w:val="28"/>
          <w:lang w:val="uk-UA"/>
        </w:rPr>
        <w:t>11. - С.4-9.</w:t>
      </w:r>
    </w:p>
    <w:p w:rsidR="002E2010" w:rsidRPr="00833020" w:rsidRDefault="002E2010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Green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D.</w:t>
      </w:r>
      <w:r w:rsidRPr="00833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The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rat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a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gorical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imperative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Moral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intuition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and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the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limits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of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affective</w:t>
      </w:r>
      <w:proofErr w:type="spellEnd"/>
      <w:r w:rsidR="00CF2D11"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/ </w:t>
      </w:r>
      <w:proofErr w:type="spellStart"/>
      <w:r w:rsidR="00CF2D11" w:rsidRPr="00833020">
        <w:rPr>
          <w:rFonts w:ascii="Times New Roman" w:hAnsi="Times New Roman" w:cs="Times New Roman"/>
          <w:iCs/>
          <w:sz w:val="28"/>
          <w:szCs w:val="28"/>
          <w:lang w:val="uk-UA"/>
        </w:rPr>
        <w:t>D.Green</w:t>
      </w:r>
      <w:proofErr w:type="spellEnd"/>
      <w:r w:rsidR="00CF2D11"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//</w:t>
      </w:r>
      <w:r w:rsidR="007D453C"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The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>Journal</w:t>
      </w:r>
      <w:proofErr w:type="spellEnd"/>
      <w:r w:rsidRPr="00833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Cognition.- 2017. - № 9. – С. 1-12.</w:t>
      </w:r>
    </w:p>
    <w:p w:rsidR="002E2010" w:rsidRPr="00833020" w:rsidRDefault="00977D0A" w:rsidP="0099707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Saydler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S.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Relevanz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der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Intuition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in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der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Osteopathie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Überlegungen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und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ein</w:t>
      </w:r>
      <w:proofErr w:type="spellEnd"/>
      <w:r w:rsidR="00CF2D11"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//</w:t>
      </w:r>
      <w:r w:rsidR="007D453C"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S.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Saydler</w:t>
      </w:r>
      <w:proofErr w:type="spellEnd"/>
      <w:r w:rsidR="00CF2D11"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//</w:t>
      </w:r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Literaturüberblick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Osteopathische</w:t>
      </w:r>
      <w:proofErr w:type="spellEnd"/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Medizin.- 2014. - №11. – С. 4-</w:t>
      </w:r>
      <w:r w:rsidR="007D453C"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330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9.</w:t>
      </w:r>
    </w:p>
    <w:p w:rsidR="00FA0703" w:rsidRPr="00833020" w:rsidRDefault="00FA0703" w:rsidP="0099707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703" w:rsidRPr="00833020" w:rsidRDefault="00FA0703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833020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833020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833020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833020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833020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31290" w:rsidRPr="00D54682" w:rsidRDefault="00F31290" w:rsidP="009970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F31290" w:rsidRPr="00D54682" w:rsidSect="00A25888">
      <w:head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CC" w:rsidRDefault="003E52CC" w:rsidP="00CC7B4A">
      <w:pPr>
        <w:spacing w:after="0" w:line="240" w:lineRule="auto"/>
      </w:pPr>
      <w:r>
        <w:separator/>
      </w:r>
    </w:p>
  </w:endnote>
  <w:endnote w:type="continuationSeparator" w:id="0">
    <w:p w:rsidR="003E52CC" w:rsidRDefault="003E52CC" w:rsidP="00C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CC" w:rsidRDefault="003E52CC" w:rsidP="00CC7B4A">
      <w:pPr>
        <w:spacing w:after="0" w:line="240" w:lineRule="auto"/>
      </w:pPr>
      <w:r>
        <w:separator/>
      </w:r>
    </w:p>
  </w:footnote>
  <w:footnote w:type="continuationSeparator" w:id="0">
    <w:p w:rsidR="003E52CC" w:rsidRDefault="003E52CC" w:rsidP="00C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34580"/>
      <w:docPartObj>
        <w:docPartGallery w:val="Page Numbers (Top of Page)"/>
        <w:docPartUnique/>
      </w:docPartObj>
    </w:sdtPr>
    <w:sdtEndPr/>
    <w:sdtContent>
      <w:p w:rsidR="0089196E" w:rsidRDefault="008919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43">
          <w:rPr>
            <w:noProof/>
          </w:rPr>
          <w:t>32</w:t>
        </w:r>
        <w:r>
          <w:fldChar w:fldCharType="end"/>
        </w:r>
      </w:p>
    </w:sdtContent>
  </w:sdt>
  <w:p w:rsidR="0089196E" w:rsidRDefault="008919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CE2"/>
    <w:multiLevelType w:val="hybridMultilevel"/>
    <w:tmpl w:val="52DE5E9E"/>
    <w:lvl w:ilvl="0" w:tplc="8D1A7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632402"/>
    <w:multiLevelType w:val="hybridMultilevel"/>
    <w:tmpl w:val="A25088F6"/>
    <w:lvl w:ilvl="0" w:tplc="085E4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87E2F"/>
    <w:multiLevelType w:val="hybridMultilevel"/>
    <w:tmpl w:val="ACC0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4A49"/>
    <w:multiLevelType w:val="hybridMultilevel"/>
    <w:tmpl w:val="A624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A13C1"/>
    <w:multiLevelType w:val="hybridMultilevel"/>
    <w:tmpl w:val="BB16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D309F"/>
    <w:multiLevelType w:val="multilevel"/>
    <w:tmpl w:val="DF9AB1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2019AE"/>
    <w:multiLevelType w:val="hybridMultilevel"/>
    <w:tmpl w:val="3A2AE8D6"/>
    <w:lvl w:ilvl="0" w:tplc="5FC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F00D3C"/>
    <w:multiLevelType w:val="hybridMultilevel"/>
    <w:tmpl w:val="C2AAA1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FF4264"/>
    <w:multiLevelType w:val="hybridMultilevel"/>
    <w:tmpl w:val="18D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B4"/>
    <w:rsid w:val="00013B1B"/>
    <w:rsid w:val="00014F7B"/>
    <w:rsid w:val="00027AD9"/>
    <w:rsid w:val="00033369"/>
    <w:rsid w:val="00036565"/>
    <w:rsid w:val="0005679D"/>
    <w:rsid w:val="00057DCA"/>
    <w:rsid w:val="00060C54"/>
    <w:rsid w:val="0008030A"/>
    <w:rsid w:val="000812D5"/>
    <w:rsid w:val="00096366"/>
    <w:rsid w:val="000A2996"/>
    <w:rsid w:val="000D3692"/>
    <w:rsid w:val="000D76C8"/>
    <w:rsid w:val="000E580D"/>
    <w:rsid w:val="00106B3D"/>
    <w:rsid w:val="00106C11"/>
    <w:rsid w:val="00112A9D"/>
    <w:rsid w:val="00112B6F"/>
    <w:rsid w:val="00113D49"/>
    <w:rsid w:val="00127E9F"/>
    <w:rsid w:val="00135A9A"/>
    <w:rsid w:val="00152150"/>
    <w:rsid w:val="00180E0D"/>
    <w:rsid w:val="00190991"/>
    <w:rsid w:val="001975C0"/>
    <w:rsid w:val="001A0801"/>
    <w:rsid w:val="001A25CE"/>
    <w:rsid w:val="001A4AD1"/>
    <w:rsid w:val="001A611C"/>
    <w:rsid w:val="001C04C5"/>
    <w:rsid w:val="001C7774"/>
    <w:rsid w:val="0020689B"/>
    <w:rsid w:val="002069DD"/>
    <w:rsid w:val="002119D2"/>
    <w:rsid w:val="00217114"/>
    <w:rsid w:val="00223D96"/>
    <w:rsid w:val="0024406B"/>
    <w:rsid w:val="0027130C"/>
    <w:rsid w:val="002864EC"/>
    <w:rsid w:val="002878FC"/>
    <w:rsid w:val="00293886"/>
    <w:rsid w:val="00296A0E"/>
    <w:rsid w:val="002A3B0F"/>
    <w:rsid w:val="002A7AD2"/>
    <w:rsid w:val="002B5F63"/>
    <w:rsid w:val="002D2B96"/>
    <w:rsid w:val="002D4C6B"/>
    <w:rsid w:val="002D514F"/>
    <w:rsid w:val="002E2010"/>
    <w:rsid w:val="002F39A7"/>
    <w:rsid w:val="00316444"/>
    <w:rsid w:val="0031735D"/>
    <w:rsid w:val="00322B12"/>
    <w:rsid w:val="003252CC"/>
    <w:rsid w:val="003260F3"/>
    <w:rsid w:val="003278AC"/>
    <w:rsid w:val="003410B8"/>
    <w:rsid w:val="0037438C"/>
    <w:rsid w:val="003754C9"/>
    <w:rsid w:val="00385F2B"/>
    <w:rsid w:val="00390EE1"/>
    <w:rsid w:val="00391D82"/>
    <w:rsid w:val="0039293F"/>
    <w:rsid w:val="0039763C"/>
    <w:rsid w:val="003A779E"/>
    <w:rsid w:val="003B6524"/>
    <w:rsid w:val="003B6815"/>
    <w:rsid w:val="003D5683"/>
    <w:rsid w:val="003E52CC"/>
    <w:rsid w:val="003E7DF9"/>
    <w:rsid w:val="003F2EF9"/>
    <w:rsid w:val="003F5F04"/>
    <w:rsid w:val="004001C7"/>
    <w:rsid w:val="004008BE"/>
    <w:rsid w:val="00405366"/>
    <w:rsid w:val="0041130E"/>
    <w:rsid w:val="00411BAD"/>
    <w:rsid w:val="004141A6"/>
    <w:rsid w:val="00415416"/>
    <w:rsid w:val="0042666A"/>
    <w:rsid w:val="004325AA"/>
    <w:rsid w:val="004355EE"/>
    <w:rsid w:val="00460222"/>
    <w:rsid w:val="00462EB0"/>
    <w:rsid w:val="004712DD"/>
    <w:rsid w:val="00472813"/>
    <w:rsid w:val="00472B0B"/>
    <w:rsid w:val="00477C64"/>
    <w:rsid w:val="00482284"/>
    <w:rsid w:val="0048407C"/>
    <w:rsid w:val="00492AF4"/>
    <w:rsid w:val="0049464F"/>
    <w:rsid w:val="00495D9E"/>
    <w:rsid w:val="00495DC2"/>
    <w:rsid w:val="004A348E"/>
    <w:rsid w:val="004A464D"/>
    <w:rsid w:val="004B13A6"/>
    <w:rsid w:val="004C5CD0"/>
    <w:rsid w:val="004D69D5"/>
    <w:rsid w:val="004D7842"/>
    <w:rsid w:val="004E42EF"/>
    <w:rsid w:val="004F7DCA"/>
    <w:rsid w:val="005074F6"/>
    <w:rsid w:val="00516343"/>
    <w:rsid w:val="0052251E"/>
    <w:rsid w:val="00541A0B"/>
    <w:rsid w:val="0054679F"/>
    <w:rsid w:val="00547C50"/>
    <w:rsid w:val="00555794"/>
    <w:rsid w:val="00566531"/>
    <w:rsid w:val="005674E9"/>
    <w:rsid w:val="00570000"/>
    <w:rsid w:val="00574B70"/>
    <w:rsid w:val="00593C48"/>
    <w:rsid w:val="005A53D8"/>
    <w:rsid w:val="005A5643"/>
    <w:rsid w:val="005B2FBE"/>
    <w:rsid w:val="005B4CF0"/>
    <w:rsid w:val="005B634B"/>
    <w:rsid w:val="005B711F"/>
    <w:rsid w:val="005C3D77"/>
    <w:rsid w:val="005C3E24"/>
    <w:rsid w:val="005D23C7"/>
    <w:rsid w:val="005D2FC1"/>
    <w:rsid w:val="005E5327"/>
    <w:rsid w:val="005F2CAC"/>
    <w:rsid w:val="005F41B4"/>
    <w:rsid w:val="006068C2"/>
    <w:rsid w:val="00606AA3"/>
    <w:rsid w:val="00607E73"/>
    <w:rsid w:val="00611402"/>
    <w:rsid w:val="006132EB"/>
    <w:rsid w:val="00622A2F"/>
    <w:rsid w:val="0064289C"/>
    <w:rsid w:val="0064549A"/>
    <w:rsid w:val="006510EF"/>
    <w:rsid w:val="00664227"/>
    <w:rsid w:val="006835B0"/>
    <w:rsid w:val="00683FBB"/>
    <w:rsid w:val="006B099E"/>
    <w:rsid w:val="006C1FF5"/>
    <w:rsid w:val="006C676C"/>
    <w:rsid w:val="006D300D"/>
    <w:rsid w:val="006D7D26"/>
    <w:rsid w:val="006E7788"/>
    <w:rsid w:val="006F0BC1"/>
    <w:rsid w:val="00700959"/>
    <w:rsid w:val="007044ED"/>
    <w:rsid w:val="00717957"/>
    <w:rsid w:val="00720E6E"/>
    <w:rsid w:val="00730D93"/>
    <w:rsid w:val="0073221C"/>
    <w:rsid w:val="00735731"/>
    <w:rsid w:val="0074440E"/>
    <w:rsid w:val="00766BDA"/>
    <w:rsid w:val="00773D66"/>
    <w:rsid w:val="007836F9"/>
    <w:rsid w:val="00784BA0"/>
    <w:rsid w:val="00795CB2"/>
    <w:rsid w:val="0079668E"/>
    <w:rsid w:val="00797809"/>
    <w:rsid w:val="007B0DFF"/>
    <w:rsid w:val="007D453C"/>
    <w:rsid w:val="007E11B2"/>
    <w:rsid w:val="007E389B"/>
    <w:rsid w:val="007F0DC9"/>
    <w:rsid w:val="007F116A"/>
    <w:rsid w:val="007F1958"/>
    <w:rsid w:val="007F3A5E"/>
    <w:rsid w:val="007F49FD"/>
    <w:rsid w:val="007F6C6C"/>
    <w:rsid w:val="007F6F08"/>
    <w:rsid w:val="007F7751"/>
    <w:rsid w:val="00811A72"/>
    <w:rsid w:val="00832E88"/>
    <w:rsid w:val="00833020"/>
    <w:rsid w:val="0083798C"/>
    <w:rsid w:val="00841E8F"/>
    <w:rsid w:val="0084244E"/>
    <w:rsid w:val="00847C87"/>
    <w:rsid w:val="00864712"/>
    <w:rsid w:val="00866994"/>
    <w:rsid w:val="0087253A"/>
    <w:rsid w:val="00877589"/>
    <w:rsid w:val="00877AC3"/>
    <w:rsid w:val="00880B0F"/>
    <w:rsid w:val="00883FFF"/>
    <w:rsid w:val="00890DFF"/>
    <w:rsid w:val="00890EC9"/>
    <w:rsid w:val="0089196E"/>
    <w:rsid w:val="008C0B03"/>
    <w:rsid w:val="008D20A3"/>
    <w:rsid w:val="008E7DC9"/>
    <w:rsid w:val="008E7EC9"/>
    <w:rsid w:val="008F2BDB"/>
    <w:rsid w:val="00903998"/>
    <w:rsid w:val="009103C7"/>
    <w:rsid w:val="0091450E"/>
    <w:rsid w:val="00921403"/>
    <w:rsid w:val="00924D9C"/>
    <w:rsid w:val="0092603A"/>
    <w:rsid w:val="00926187"/>
    <w:rsid w:val="00935135"/>
    <w:rsid w:val="009360EE"/>
    <w:rsid w:val="0094039C"/>
    <w:rsid w:val="009460E5"/>
    <w:rsid w:val="00947012"/>
    <w:rsid w:val="00953C60"/>
    <w:rsid w:val="009643C7"/>
    <w:rsid w:val="009716B2"/>
    <w:rsid w:val="00976F82"/>
    <w:rsid w:val="00977560"/>
    <w:rsid w:val="00977993"/>
    <w:rsid w:val="00977D0A"/>
    <w:rsid w:val="009849F5"/>
    <w:rsid w:val="00990517"/>
    <w:rsid w:val="00993023"/>
    <w:rsid w:val="00997079"/>
    <w:rsid w:val="009A1B44"/>
    <w:rsid w:val="009A6545"/>
    <w:rsid w:val="009C0AB7"/>
    <w:rsid w:val="009C172F"/>
    <w:rsid w:val="009C74B8"/>
    <w:rsid w:val="009D28C1"/>
    <w:rsid w:val="009E4CCB"/>
    <w:rsid w:val="00A23114"/>
    <w:rsid w:val="00A25743"/>
    <w:rsid w:val="00A25888"/>
    <w:rsid w:val="00A269B9"/>
    <w:rsid w:val="00A27592"/>
    <w:rsid w:val="00A44635"/>
    <w:rsid w:val="00A627CD"/>
    <w:rsid w:val="00A77E2D"/>
    <w:rsid w:val="00A841B9"/>
    <w:rsid w:val="00A8792F"/>
    <w:rsid w:val="00AB6AA9"/>
    <w:rsid w:val="00AC7D5D"/>
    <w:rsid w:val="00AD5E43"/>
    <w:rsid w:val="00AE186F"/>
    <w:rsid w:val="00AF4EEF"/>
    <w:rsid w:val="00B0004F"/>
    <w:rsid w:val="00B120E7"/>
    <w:rsid w:val="00B22A86"/>
    <w:rsid w:val="00B24D51"/>
    <w:rsid w:val="00B26540"/>
    <w:rsid w:val="00B3748A"/>
    <w:rsid w:val="00B37A4B"/>
    <w:rsid w:val="00B400C2"/>
    <w:rsid w:val="00B42B30"/>
    <w:rsid w:val="00B601D0"/>
    <w:rsid w:val="00B60417"/>
    <w:rsid w:val="00B82BD2"/>
    <w:rsid w:val="00B9441C"/>
    <w:rsid w:val="00BA3A96"/>
    <w:rsid w:val="00BB13FE"/>
    <w:rsid w:val="00BB6780"/>
    <w:rsid w:val="00BB7B58"/>
    <w:rsid w:val="00BE160D"/>
    <w:rsid w:val="00BE3D12"/>
    <w:rsid w:val="00BE5111"/>
    <w:rsid w:val="00BF6AF7"/>
    <w:rsid w:val="00C158E2"/>
    <w:rsid w:val="00C17C97"/>
    <w:rsid w:val="00C22AA1"/>
    <w:rsid w:val="00C3677E"/>
    <w:rsid w:val="00C4682F"/>
    <w:rsid w:val="00C4765C"/>
    <w:rsid w:val="00C61F0A"/>
    <w:rsid w:val="00C61F60"/>
    <w:rsid w:val="00C62472"/>
    <w:rsid w:val="00C642B2"/>
    <w:rsid w:val="00C71378"/>
    <w:rsid w:val="00C77B83"/>
    <w:rsid w:val="00C803B4"/>
    <w:rsid w:val="00C82B2D"/>
    <w:rsid w:val="00C83134"/>
    <w:rsid w:val="00C939CC"/>
    <w:rsid w:val="00CB4C87"/>
    <w:rsid w:val="00CC7B4A"/>
    <w:rsid w:val="00CF00CD"/>
    <w:rsid w:val="00CF1E74"/>
    <w:rsid w:val="00CF2D11"/>
    <w:rsid w:val="00D0698C"/>
    <w:rsid w:val="00D11847"/>
    <w:rsid w:val="00D20854"/>
    <w:rsid w:val="00D22D8F"/>
    <w:rsid w:val="00D30F8A"/>
    <w:rsid w:val="00D361D8"/>
    <w:rsid w:val="00D473B7"/>
    <w:rsid w:val="00D5459F"/>
    <w:rsid w:val="00D54682"/>
    <w:rsid w:val="00D57DD5"/>
    <w:rsid w:val="00D60C4A"/>
    <w:rsid w:val="00D74492"/>
    <w:rsid w:val="00D75A26"/>
    <w:rsid w:val="00D775AC"/>
    <w:rsid w:val="00DC08E4"/>
    <w:rsid w:val="00DD0E4A"/>
    <w:rsid w:val="00DD49C7"/>
    <w:rsid w:val="00DE125C"/>
    <w:rsid w:val="00E05646"/>
    <w:rsid w:val="00E15B64"/>
    <w:rsid w:val="00E21F08"/>
    <w:rsid w:val="00E37E3F"/>
    <w:rsid w:val="00E5119C"/>
    <w:rsid w:val="00E620B3"/>
    <w:rsid w:val="00E84555"/>
    <w:rsid w:val="00E9447E"/>
    <w:rsid w:val="00E953E6"/>
    <w:rsid w:val="00E977D5"/>
    <w:rsid w:val="00E97A13"/>
    <w:rsid w:val="00EB252B"/>
    <w:rsid w:val="00EB7B5B"/>
    <w:rsid w:val="00ED1ED9"/>
    <w:rsid w:val="00ED4180"/>
    <w:rsid w:val="00ED5690"/>
    <w:rsid w:val="00ED78D5"/>
    <w:rsid w:val="00EF1D06"/>
    <w:rsid w:val="00F0291B"/>
    <w:rsid w:val="00F02B83"/>
    <w:rsid w:val="00F10ABF"/>
    <w:rsid w:val="00F17EF9"/>
    <w:rsid w:val="00F277E8"/>
    <w:rsid w:val="00F3087F"/>
    <w:rsid w:val="00F31290"/>
    <w:rsid w:val="00F342CD"/>
    <w:rsid w:val="00F41BE1"/>
    <w:rsid w:val="00F60229"/>
    <w:rsid w:val="00F77603"/>
    <w:rsid w:val="00F94CB4"/>
    <w:rsid w:val="00F94E2D"/>
    <w:rsid w:val="00FA0703"/>
    <w:rsid w:val="00FA2D58"/>
    <w:rsid w:val="00FE0AD9"/>
    <w:rsid w:val="00FE2750"/>
    <w:rsid w:val="00FE3097"/>
    <w:rsid w:val="00FE6601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31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74E9"/>
    <w:rPr>
      <w:i/>
      <w:iCs/>
    </w:rPr>
  </w:style>
  <w:style w:type="paragraph" w:styleId="a5">
    <w:name w:val="List Paragraph"/>
    <w:basedOn w:val="a"/>
    <w:uiPriority w:val="34"/>
    <w:qFormat/>
    <w:rsid w:val="00F10ABF"/>
    <w:pPr>
      <w:ind w:left="720"/>
      <w:contextualSpacing/>
    </w:pPr>
  </w:style>
  <w:style w:type="character" w:customStyle="1" w:styleId="title-text">
    <w:name w:val="title-text"/>
    <w:basedOn w:val="a0"/>
    <w:rsid w:val="009716B2"/>
  </w:style>
  <w:style w:type="character" w:customStyle="1" w:styleId="hps">
    <w:name w:val="hps"/>
    <w:basedOn w:val="a0"/>
    <w:uiPriority w:val="99"/>
    <w:rsid w:val="0074440E"/>
  </w:style>
  <w:style w:type="table" w:styleId="a6">
    <w:name w:val="Table Grid"/>
    <w:basedOn w:val="a1"/>
    <w:uiPriority w:val="59"/>
    <w:rsid w:val="002878FC"/>
    <w:pPr>
      <w:spacing w:before="1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07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7B4A"/>
  </w:style>
  <w:style w:type="paragraph" w:styleId="ac">
    <w:name w:val="footer"/>
    <w:basedOn w:val="a"/>
    <w:link w:val="ad"/>
    <w:uiPriority w:val="99"/>
    <w:unhideWhenUsed/>
    <w:rsid w:val="00CC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B4A"/>
  </w:style>
  <w:style w:type="character" w:customStyle="1" w:styleId="3oh-">
    <w:name w:val="_3oh-"/>
    <w:basedOn w:val="a0"/>
    <w:rsid w:val="00B400C2"/>
  </w:style>
  <w:style w:type="character" w:customStyle="1" w:styleId="anchor-text">
    <w:name w:val="anchor-text"/>
    <w:basedOn w:val="a0"/>
    <w:rsid w:val="004325AA"/>
  </w:style>
  <w:style w:type="character" w:customStyle="1" w:styleId="30">
    <w:name w:val="Заголовок 3 Знак"/>
    <w:basedOn w:val="a0"/>
    <w:link w:val="3"/>
    <w:semiHidden/>
    <w:rsid w:val="00F312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31290"/>
  </w:style>
  <w:style w:type="character" w:styleId="ae">
    <w:name w:val="Strong"/>
    <w:basedOn w:val="a0"/>
    <w:uiPriority w:val="22"/>
    <w:qFormat/>
    <w:rsid w:val="00F31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31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74E9"/>
    <w:rPr>
      <w:i/>
      <w:iCs/>
    </w:rPr>
  </w:style>
  <w:style w:type="paragraph" w:styleId="a5">
    <w:name w:val="List Paragraph"/>
    <w:basedOn w:val="a"/>
    <w:uiPriority w:val="34"/>
    <w:qFormat/>
    <w:rsid w:val="00F10ABF"/>
    <w:pPr>
      <w:ind w:left="720"/>
      <w:contextualSpacing/>
    </w:pPr>
  </w:style>
  <w:style w:type="character" w:customStyle="1" w:styleId="title-text">
    <w:name w:val="title-text"/>
    <w:basedOn w:val="a0"/>
    <w:rsid w:val="009716B2"/>
  </w:style>
  <w:style w:type="character" w:customStyle="1" w:styleId="hps">
    <w:name w:val="hps"/>
    <w:basedOn w:val="a0"/>
    <w:uiPriority w:val="99"/>
    <w:rsid w:val="0074440E"/>
  </w:style>
  <w:style w:type="table" w:styleId="a6">
    <w:name w:val="Table Grid"/>
    <w:basedOn w:val="a1"/>
    <w:uiPriority w:val="59"/>
    <w:rsid w:val="002878FC"/>
    <w:pPr>
      <w:spacing w:before="1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07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7B4A"/>
  </w:style>
  <w:style w:type="paragraph" w:styleId="ac">
    <w:name w:val="footer"/>
    <w:basedOn w:val="a"/>
    <w:link w:val="ad"/>
    <w:uiPriority w:val="99"/>
    <w:unhideWhenUsed/>
    <w:rsid w:val="00CC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B4A"/>
  </w:style>
  <w:style w:type="character" w:customStyle="1" w:styleId="3oh-">
    <w:name w:val="_3oh-"/>
    <w:basedOn w:val="a0"/>
    <w:rsid w:val="00B400C2"/>
  </w:style>
  <w:style w:type="character" w:customStyle="1" w:styleId="anchor-text">
    <w:name w:val="anchor-text"/>
    <w:basedOn w:val="a0"/>
    <w:rsid w:val="004325AA"/>
  </w:style>
  <w:style w:type="character" w:customStyle="1" w:styleId="30">
    <w:name w:val="Заголовок 3 Знак"/>
    <w:basedOn w:val="a0"/>
    <w:link w:val="3"/>
    <w:semiHidden/>
    <w:rsid w:val="00F312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31290"/>
  </w:style>
  <w:style w:type="character" w:styleId="ae">
    <w:name w:val="Strong"/>
    <w:basedOn w:val="a0"/>
    <w:uiPriority w:val="22"/>
    <w:qFormat/>
    <w:rsid w:val="00F3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epl.at.ua/load/volume_3_number_1_2017/terekhova_d/1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atona.net/load/knigi_po_filosofii/istorija_russkaja/losskij_n_o_chuvstvennaja_intellektualnaja_i_misticheskaja_intuicija/15-1-0-52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eepl.at.ua/load/volume_3_number_1_2017/chmil_n/14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почуттєва</c:v>
                </c:pt>
                <c:pt idx="1">
                  <c:v>інтелектуальна</c:v>
                </c:pt>
                <c:pt idx="2">
                  <c:v>містична</c:v>
                </c:pt>
              </c:strCache>
            </c:strRef>
          </c:cat>
          <c:val>
            <c:numRef>
              <c:f>Лист1!$B$3:$B$5</c:f>
              <c:numCache>
                <c:formatCode>0.00%</c:formatCode>
                <c:ptCount val="3"/>
                <c:pt idx="0">
                  <c:v>0.55649999999999999</c:v>
                </c:pt>
                <c:pt idx="1">
                  <c:v>0.3826</c:v>
                </c:pt>
                <c:pt idx="2">
                  <c:v>6.0900000000000003E-2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418880"/>
        <c:axId val="163420416"/>
      </c:barChart>
      <c:catAx>
        <c:axId val="163418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420416"/>
        <c:crosses val="autoZero"/>
        <c:auto val="1"/>
        <c:lblAlgn val="ctr"/>
        <c:lblOffset val="100"/>
        <c:noMultiLvlLbl val="0"/>
      </c:catAx>
      <c:valAx>
        <c:axId val="163420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418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A6364-EAD3-4B82-A274-DB0022FA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7604</Words>
  <Characters>43348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Nataly</cp:lastModifiedBy>
  <cp:revision>40</cp:revision>
  <cp:lastPrinted>2018-12-21T06:46:00Z</cp:lastPrinted>
  <dcterms:created xsi:type="dcterms:W3CDTF">2018-11-11T22:34:00Z</dcterms:created>
  <dcterms:modified xsi:type="dcterms:W3CDTF">2019-03-01T12:14:00Z</dcterms:modified>
</cp:coreProperties>
</file>